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B0" w:rsidRPr="00646033" w:rsidRDefault="000850B0" w:rsidP="009D4D6E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591625">
        <w:rPr>
          <w:rFonts w:ascii="Times New Roman" w:hAnsi="Times New Roman"/>
          <w:sz w:val="27"/>
          <w:szCs w:val="27"/>
        </w:rPr>
        <w:t>ПРОЕКТ</w:t>
      </w: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FF0000"/>
          <w:sz w:val="27"/>
          <w:szCs w:val="27"/>
        </w:rPr>
      </w:pP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FF0000"/>
          <w:sz w:val="27"/>
          <w:szCs w:val="27"/>
        </w:rPr>
      </w:pPr>
    </w:p>
    <w:p w:rsidR="000850B0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FF0000"/>
          <w:sz w:val="27"/>
          <w:szCs w:val="27"/>
        </w:rPr>
      </w:pPr>
    </w:p>
    <w:p w:rsidR="002E0D29" w:rsidRPr="00646033" w:rsidRDefault="002E0D29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FF0000"/>
          <w:sz w:val="27"/>
          <w:szCs w:val="27"/>
        </w:rPr>
      </w:pPr>
    </w:p>
    <w:p w:rsidR="000850B0" w:rsidRPr="00617969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617969">
        <w:rPr>
          <w:rFonts w:ascii="Times New Roman" w:hAnsi="Times New Roman"/>
          <w:b/>
          <w:sz w:val="27"/>
          <w:szCs w:val="27"/>
        </w:rPr>
        <w:t>РЕКОМЕНДАЦИИ</w:t>
      </w: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617969">
        <w:rPr>
          <w:rFonts w:ascii="Times New Roman" w:hAnsi="Times New Roman"/>
          <w:b/>
          <w:sz w:val="27"/>
          <w:szCs w:val="27"/>
        </w:rPr>
        <w:t>публичных слушаний</w:t>
      </w:r>
      <w:r w:rsidRPr="00646033">
        <w:rPr>
          <w:rFonts w:ascii="Times New Roman" w:hAnsi="Times New Roman"/>
          <w:b/>
          <w:sz w:val="27"/>
          <w:szCs w:val="27"/>
        </w:rPr>
        <w:t xml:space="preserve"> </w:t>
      </w: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033">
        <w:rPr>
          <w:rFonts w:ascii="Times New Roman" w:hAnsi="Times New Roman"/>
          <w:b/>
          <w:sz w:val="27"/>
          <w:szCs w:val="27"/>
        </w:rPr>
        <w:t>по проекту решения Собрания депутатов</w:t>
      </w: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033">
        <w:rPr>
          <w:rFonts w:ascii="Times New Roman" w:hAnsi="Times New Roman"/>
          <w:b/>
          <w:sz w:val="27"/>
          <w:szCs w:val="27"/>
        </w:rPr>
        <w:t xml:space="preserve"> «О бюджете Миасского городского округа </w:t>
      </w:r>
    </w:p>
    <w:p w:rsidR="00C76191" w:rsidRPr="00A36299" w:rsidRDefault="000850B0" w:rsidP="00A3629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033">
        <w:rPr>
          <w:rFonts w:ascii="Times New Roman" w:hAnsi="Times New Roman"/>
          <w:b/>
          <w:sz w:val="27"/>
          <w:szCs w:val="27"/>
        </w:rPr>
        <w:t>на 20</w:t>
      </w:r>
      <w:r w:rsidR="00E46918" w:rsidRPr="00646033">
        <w:rPr>
          <w:rFonts w:ascii="Times New Roman" w:hAnsi="Times New Roman"/>
          <w:b/>
          <w:sz w:val="27"/>
          <w:szCs w:val="27"/>
        </w:rPr>
        <w:t>2</w:t>
      </w:r>
      <w:r w:rsidR="00234847">
        <w:rPr>
          <w:rFonts w:ascii="Times New Roman" w:hAnsi="Times New Roman"/>
          <w:b/>
          <w:sz w:val="27"/>
          <w:szCs w:val="27"/>
        </w:rPr>
        <w:t>5</w:t>
      </w:r>
      <w:r w:rsidRPr="00646033">
        <w:rPr>
          <w:rFonts w:ascii="Times New Roman" w:hAnsi="Times New Roman"/>
          <w:b/>
          <w:sz w:val="27"/>
          <w:szCs w:val="27"/>
        </w:rPr>
        <w:t xml:space="preserve"> год</w:t>
      </w:r>
      <w:r w:rsidR="00805452" w:rsidRPr="00646033">
        <w:rPr>
          <w:rFonts w:ascii="Times New Roman" w:hAnsi="Times New Roman"/>
          <w:b/>
          <w:sz w:val="27"/>
          <w:szCs w:val="27"/>
        </w:rPr>
        <w:t xml:space="preserve"> и плановый период 20</w:t>
      </w:r>
      <w:r w:rsidR="00A32C9F" w:rsidRPr="00646033">
        <w:rPr>
          <w:rFonts w:ascii="Times New Roman" w:hAnsi="Times New Roman"/>
          <w:b/>
          <w:sz w:val="27"/>
          <w:szCs w:val="27"/>
        </w:rPr>
        <w:t>2</w:t>
      </w:r>
      <w:r w:rsidR="00234847">
        <w:rPr>
          <w:rFonts w:ascii="Times New Roman" w:hAnsi="Times New Roman"/>
          <w:b/>
          <w:sz w:val="27"/>
          <w:szCs w:val="27"/>
        </w:rPr>
        <w:t>6</w:t>
      </w:r>
      <w:r w:rsidRPr="00646033">
        <w:rPr>
          <w:rFonts w:ascii="Times New Roman" w:hAnsi="Times New Roman"/>
          <w:b/>
          <w:sz w:val="27"/>
          <w:szCs w:val="27"/>
        </w:rPr>
        <w:t xml:space="preserve"> и 20</w:t>
      </w:r>
      <w:r w:rsidR="00805452" w:rsidRPr="00646033">
        <w:rPr>
          <w:rFonts w:ascii="Times New Roman" w:hAnsi="Times New Roman"/>
          <w:b/>
          <w:sz w:val="27"/>
          <w:szCs w:val="27"/>
        </w:rPr>
        <w:t>2</w:t>
      </w:r>
      <w:r w:rsidR="00234847">
        <w:rPr>
          <w:rFonts w:ascii="Times New Roman" w:hAnsi="Times New Roman"/>
          <w:b/>
          <w:sz w:val="27"/>
          <w:szCs w:val="27"/>
        </w:rPr>
        <w:t>7</w:t>
      </w:r>
      <w:r w:rsidRPr="00646033">
        <w:rPr>
          <w:rFonts w:ascii="Times New Roman" w:hAnsi="Times New Roman"/>
          <w:b/>
          <w:sz w:val="27"/>
          <w:szCs w:val="27"/>
        </w:rPr>
        <w:t xml:space="preserve"> годов» </w:t>
      </w:r>
    </w:p>
    <w:p w:rsidR="00C76191" w:rsidRDefault="00C76191" w:rsidP="00D3300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7"/>
          <w:szCs w:val="27"/>
        </w:rPr>
      </w:pPr>
    </w:p>
    <w:p w:rsidR="00C76191" w:rsidRDefault="00C76191" w:rsidP="00D3300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7"/>
          <w:szCs w:val="27"/>
        </w:rPr>
      </w:pPr>
    </w:p>
    <w:p w:rsidR="00BF7F2A" w:rsidRDefault="00BF7F2A" w:rsidP="00D3300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7"/>
          <w:szCs w:val="27"/>
        </w:rPr>
      </w:pPr>
    </w:p>
    <w:p w:rsidR="00BF7F2A" w:rsidRDefault="00BF7F2A" w:rsidP="00D3300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7"/>
          <w:szCs w:val="27"/>
        </w:rPr>
      </w:pPr>
    </w:p>
    <w:p w:rsidR="000850B0" w:rsidRPr="008420D4" w:rsidRDefault="00234847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02</w:t>
      </w:r>
      <w:r w:rsidR="00805452" w:rsidRPr="008420D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дека</w:t>
      </w:r>
      <w:r w:rsidR="00590736" w:rsidRPr="008420D4">
        <w:rPr>
          <w:rFonts w:ascii="Times New Roman" w:hAnsi="Times New Roman"/>
          <w:sz w:val="27"/>
          <w:szCs w:val="27"/>
        </w:rPr>
        <w:t>бря</w:t>
      </w:r>
      <w:r w:rsidR="000850B0" w:rsidRPr="008420D4">
        <w:rPr>
          <w:rFonts w:ascii="Times New Roman" w:hAnsi="Times New Roman"/>
          <w:sz w:val="27"/>
          <w:szCs w:val="27"/>
        </w:rPr>
        <w:t xml:space="preserve"> 20</w:t>
      </w:r>
      <w:r w:rsidR="008420D4" w:rsidRPr="008420D4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4</w:t>
      </w:r>
      <w:r w:rsidR="000850B0" w:rsidRPr="008420D4">
        <w:rPr>
          <w:rFonts w:ascii="Times New Roman" w:hAnsi="Times New Roman"/>
          <w:sz w:val="27"/>
          <w:szCs w:val="27"/>
        </w:rPr>
        <w:t xml:space="preserve"> года</w:t>
      </w:r>
    </w:p>
    <w:p w:rsidR="00C76191" w:rsidRPr="00A36299" w:rsidRDefault="000850B0" w:rsidP="00A3629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7"/>
          <w:szCs w:val="27"/>
        </w:rPr>
      </w:pPr>
      <w:r w:rsidRPr="008420D4">
        <w:rPr>
          <w:rFonts w:ascii="Times New Roman" w:hAnsi="Times New Roman"/>
          <w:sz w:val="27"/>
          <w:szCs w:val="27"/>
        </w:rPr>
        <w:t xml:space="preserve">город Миасс                            </w:t>
      </w:r>
      <w:r w:rsidR="00A36299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0850B0" w:rsidRPr="00617969" w:rsidRDefault="000850B0" w:rsidP="002E0D2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17969">
        <w:rPr>
          <w:rFonts w:ascii="Times New Roman" w:hAnsi="Times New Roman"/>
          <w:b/>
          <w:sz w:val="26"/>
          <w:szCs w:val="26"/>
        </w:rPr>
        <w:lastRenderedPageBreak/>
        <w:t>РЕКОМЕНДАЦИИ</w:t>
      </w:r>
    </w:p>
    <w:p w:rsidR="000850B0" w:rsidRPr="00826B11" w:rsidRDefault="000850B0" w:rsidP="00EE1F2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17969">
        <w:rPr>
          <w:rFonts w:ascii="Times New Roman" w:hAnsi="Times New Roman"/>
          <w:b/>
          <w:sz w:val="26"/>
          <w:szCs w:val="26"/>
        </w:rPr>
        <w:t>публичных слу</w:t>
      </w:r>
      <w:r w:rsidRPr="00826B11">
        <w:rPr>
          <w:rFonts w:ascii="Times New Roman" w:hAnsi="Times New Roman"/>
          <w:b/>
          <w:sz w:val="26"/>
          <w:szCs w:val="26"/>
        </w:rPr>
        <w:t>шаний по проекту решения Собрания депутатов Миасского городского округа «О бюджете Миа</w:t>
      </w:r>
      <w:r w:rsidRPr="00826B11">
        <w:rPr>
          <w:rFonts w:ascii="Times New Roman" w:hAnsi="Times New Roman"/>
          <w:b/>
          <w:sz w:val="26"/>
          <w:szCs w:val="26"/>
        </w:rPr>
        <w:t>с</w:t>
      </w:r>
      <w:r w:rsidRPr="00826B11">
        <w:rPr>
          <w:rFonts w:ascii="Times New Roman" w:hAnsi="Times New Roman"/>
          <w:b/>
          <w:sz w:val="26"/>
          <w:szCs w:val="26"/>
        </w:rPr>
        <w:t>ского</w:t>
      </w:r>
      <w:r w:rsidR="001063EE" w:rsidRPr="00826B11">
        <w:rPr>
          <w:rFonts w:ascii="Times New Roman" w:hAnsi="Times New Roman"/>
          <w:b/>
          <w:sz w:val="26"/>
          <w:szCs w:val="26"/>
        </w:rPr>
        <w:t xml:space="preserve"> городского округа н</w:t>
      </w:r>
      <w:r w:rsidRPr="00826B11">
        <w:rPr>
          <w:rFonts w:ascii="Times New Roman" w:hAnsi="Times New Roman"/>
          <w:b/>
          <w:sz w:val="26"/>
          <w:szCs w:val="26"/>
        </w:rPr>
        <w:t>а 20</w:t>
      </w:r>
      <w:r w:rsidR="001063EE" w:rsidRPr="00826B11">
        <w:rPr>
          <w:rFonts w:ascii="Times New Roman" w:hAnsi="Times New Roman"/>
          <w:b/>
          <w:sz w:val="26"/>
          <w:szCs w:val="26"/>
        </w:rPr>
        <w:t>2</w:t>
      </w:r>
      <w:r w:rsidR="00234847">
        <w:rPr>
          <w:rFonts w:ascii="Times New Roman" w:hAnsi="Times New Roman"/>
          <w:b/>
          <w:sz w:val="26"/>
          <w:szCs w:val="26"/>
        </w:rPr>
        <w:t>5</w:t>
      </w:r>
      <w:r w:rsidRPr="00826B11">
        <w:rPr>
          <w:rFonts w:ascii="Times New Roman" w:hAnsi="Times New Roman"/>
          <w:b/>
          <w:sz w:val="26"/>
          <w:szCs w:val="26"/>
        </w:rPr>
        <w:t xml:space="preserve"> год</w:t>
      </w:r>
      <w:r w:rsidR="00805452" w:rsidRPr="00826B11">
        <w:rPr>
          <w:rFonts w:ascii="Times New Roman" w:hAnsi="Times New Roman"/>
          <w:b/>
          <w:sz w:val="26"/>
          <w:szCs w:val="26"/>
        </w:rPr>
        <w:t xml:space="preserve"> и </w:t>
      </w:r>
      <w:r w:rsidR="001063EE" w:rsidRPr="00826B11">
        <w:rPr>
          <w:rFonts w:ascii="Times New Roman" w:hAnsi="Times New Roman"/>
          <w:b/>
          <w:sz w:val="26"/>
          <w:szCs w:val="26"/>
        </w:rPr>
        <w:t xml:space="preserve">на </w:t>
      </w:r>
      <w:r w:rsidR="00805452" w:rsidRPr="00826B11">
        <w:rPr>
          <w:rFonts w:ascii="Times New Roman" w:hAnsi="Times New Roman"/>
          <w:b/>
          <w:sz w:val="26"/>
          <w:szCs w:val="26"/>
        </w:rPr>
        <w:t>плановый период 20</w:t>
      </w:r>
      <w:r w:rsidR="00451EC0" w:rsidRPr="00826B11">
        <w:rPr>
          <w:rFonts w:ascii="Times New Roman" w:hAnsi="Times New Roman"/>
          <w:b/>
          <w:sz w:val="26"/>
          <w:szCs w:val="26"/>
        </w:rPr>
        <w:t>2</w:t>
      </w:r>
      <w:r w:rsidR="00234847">
        <w:rPr>
          <w:rFonts w:ascii="Times New Roman" w:hAnsi="Times New Roman"/>
          <w:b/>
          <w:sz w:val="26"/>
          <w:szCs w:val="26"/>
        </w:rPr>
        <w:t>6</w:t>
      </w:r>
      <w:r w:rsidRPr="00826B11">
        <w:rPr>
          <w:rFonts w:ascii="Times New Roman" w:hAnsi="Times New Roman"/>
          <w:b/>
          <w:sz w:val="26"/>
          <w:szCs w:val="26"/>
        </w:rPr>
        <w:t xml:space="preserve"> и 20</w:t>
      </w:r>
      <w:r w:rsidR="00805452" w:rsidRPr="00826B11">
        <w:rPr>
          <w:rFonts w:ascii="Times New Roman" w:hAnsi="Times New Roman"/>
          <w:b/>
          <w:sz w:val="26"/>
          <w:szCs w:val="26"/>
        </w:rPr>
        <w:t>2</w:t>
      </w:r>
      <w:r w:rsidR="00234847">
        <w:rPr>
          <w:rFonts w:ascii="Times New Roman" w:hAnsi="Times New Roman"/>
          <w:b/>
          <w:sz w:val="26"/>
          <w:szCs w:val="26"/>
        </w:rPr>
        <w:t>7</w:t>
      </w:r>
      <w:r w:rsidRPr="00826B11">
        <w:rPr>
          <w:rFonts w:ascii="Times New Roman" w:hAnsi="Times New Roman"/>
          <w:b/>
          <w:sz w:val="26"/>
          <w:szCs w:val="26"/>
        </w:rPr>
        <w:t xml:space="preserve"> годов»</w:t>
      </w:r>
    </w:p>
    <w:p w:rsidR="000850B0" w:rsidRPr="00826B11" w:rsidRDefault="000850B0" w:rsidP="00EE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Участники публичных слушаний, рассмотрев проект р</w:t>
      </w:r>
      <w:r w:rsidRPr="00826B11">
        <w:rPr>
          <w:rFonts w:ascii="Times New Roman" w:hAnsi="Times New Roman"/>
          <w:sz w:val="26"/>
          <w:szCs w:val="26"/>
        </w:rPr>
        <w:t>е</w:t>
      </w:r>
      <w:r w:rsidRPr="00826B11">
        <w:rPr>
          <w:rFonts w:ascii="Times New Roman" w:hAnsi="Times New Roman"/>
          <w:sz w:val="26"/>
          <w:szCs w:val="26"/>
        </w:rPr>
        <w:t>шения Миасского «О бюджете Миасского городского округа на 20</w:t>
      </w:r>
      <w:r w:rsidR="001063EE" w:rsidRPr="00826B11">
        <w:rPr>
          <w:rFonts w:ascii="Times New Roman" w:hAnsi="Times New Roman"/>
          <w:sz w:val="26"/>
          <w:szCs w:val="26"/>
        </w:rPr>
        <w:t>2</w:t>
      </w:r>
      <w:r w:rsidR="00234847">
        <w:rPr>
          <w:rFonts w:ascii="Times New Roman" w:hAnsi="Times New Roman"/>
          <w:sz w:val="26"/>
          <w:szCs w:val="26"/>
        </w:rPr>
        <w:t>5</w:t>
      </w:r>
      <w:r w:rsidRPr="00826B11">
        <w:rPr>
          <w:rFonts w:ascii="Times New Roman" w:hAnsi="Times New Roman"/>
          <w:sz w:val="26"/>
          <w:szCs w:val="26"/>
        </w:rPr>
        <w:t xml:space="preserve"> год и </w:t>
      </w:r>
      <w:r w:rsidR="001063EE" w:rsidRPr="00826B11">
        <w:rPr>
          <w:rFonts w:ascii="Times New Roman" w:hAnsi="Times New Roman"/>
          <w:sz w:val="26"/>
          <w:szCs w:val="26"/>
        </w:rPr>
        <w:t xml:space="preserve">на </w:t>
      </w:r>
      <w:r w:rsidRPr="00826B11">
        <w:rPr>
          <w:rFonts w:ascii="Times New Roman" w:hAnsi="Times New Roman"/>
          <w:sz w:val="26"/>
          <w:szCs w:val="26"/>
        </w:rPr>
        <w:t>плановый период 20</w:t>
      </w:r>
      <w:r w:rsidR="00451EC0" w:rsidRPr="00826B11">
        <w:rPr>
          <w:rFonts w:ascii="Times New Roman" w:hAnsi="Times New Roman"/>
          <w:sz w:val="26"/>
          <w:szCs w:val="26"/>
        </w:rPr>
        <w:t>2</w:t>
      </w:r>
      <w:r w:rsidR="00234847">
        <w:rPr>
          <w:rFonts w:ascii="Times New Roman" w:hAnsi="Times New Roman"/>
          <w:sz w:val="26"/>
          <w:szCs w:val="26"/>
        </w:rPr>
        <w:t>6</w:t>
      </w:r>
      <w:r w:rsidRPr="00826B11">
        <w:rPr>
          <w:rFonts w:ascii="Times New Roman" w:hAnsi="Times New Roman"/>
          <w:sz w:val="26"/>
          <w:szCs w:val="26"/>
        </w:rPr>
        <w:t xml:space="preserve"> и 20</w:t>
      </w:r>
      <w:r w:rsidR="00805452" w:rsidRPr="00826B11">
        <w:rPr>
          <w:rFonts w:ascii="Times New Roman" w:hAnsi="Times New Roman"/>
          <w:sz w:val="26"/>
          <w:szCs w:val="26"/>
        </w:rPr>
        <w:t>2</w:t>
      </w:r>
      <w:r w:rsidR="00234847">
        <w:rPr>
          <w:rFonts w:ascii="Times New Roman" w:hAnsi="Times New Roman"/>
          <w:sz w:val="26"/>
          <w:szCs w:val="26"/>
        </w:rPr>
        <w:t>7</w:t>
      </w:r>
      <w:r w:rsidRPr="00826B11">
        <w:rPr>
          <w:rFonts w:ascii="Times New Roman" w:hAnsi="Times New Roman"/>
          <w:sz w:val="26"/>
          <w:szCs w:val="26"/>
        </w:rPr>
        <w:t xml:space="preserve"> годов», отмечают следующее:</w:t>
      </w:r>
    </w:p>
    <w:p w:rsidR="003F0368" w:rsidRPr="00625554" w:rsidRDefault="00FD7E82" w:rsidP="00EE1F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u w:val="single"/>
        </w:rPr>
      </w:pPr>
      <w:r w:rsidRPr="00625554">
        <w:rPr>
          <w:rFonts w:ascii="Times New Roman" w:eastAsiaTheme="minorHAnsi" w:hAnsi="Times New Roman"/>
          <w:sz w:val="26"/>
          <w:szCs w:val="26"/>
          <w:u w:val="single"/>
        </w:rPr>
        <w:t xml:space="preserve">Основные характеристики </w:t>
      </w:r>
      <w:r w:rsidR="003F0368" w:rsidRPr="00625554">
        <w:rPr>
          <w:rFonts w:ascii="Times New Roman" w:eastAsiaTheme="minorHAnsi" w:hAnsi="Times New Roman"/>
          <w:sz w:val="26"/>
          <w:szCs w:val="26"/>
          <w:u w:val="single"/>
        </w:rPr>
        <w:t>бюджета Миасского городского округа включают:</w:t>
      </w:r>
    </w:p>
    <w:p w:rsidR="003F0368" w:rsidRPr="00625554" w:rsidRDefault="003F0368" w:rsidP="00EE1F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u w:val="single"/>
        </w:rPr>
      </w:pPr>
      <w:r w:rsidRPr="00625554">
        <w:rPr>
          <w:rFonts w:ascii="Times New Roman" w:eastAsiaTheme="minorHAnsi" w:hAnsi="Times New Roman"/>
          <w:sz w:val="26"/>
          <w:szCs w:val="26"/>
          <w:u w:val="single"/>
        </w:rPr>
        <w:t>на 202</w:t>
      </w:r>
      <w:r w:rsidR="00234847" w:rsidRPr="00625554">
        <w:rPr>
          <w:rFonts w:ascii="Times New Roman" w:eastAsiaTheme="minorHAnsi" w:hAnsi="Times New Roman"/>
          <w:sz w:val="26"/>
          <w:szCs w:val="26"/>
          <w:u w:val="single"/>
        </w:rPr>
        <w:t>5</w:t>
      </w:r>
      <w:r w:rsidRPr="00625554">
        <w:rPr>
          <w:rFonts w:ascii="Times New Roman" w:eastAsiaTheme="minorHAnsi" w:hAnsi="Times New Roman"/>
          <w:sz w:val="26"/>
          <w:szCs w:val="26"/>
          <w:u w:val="single"/>
        </w:rPr>
        <w:t xml:space="preserve"> год</w:t>
      </w:r>
    </w:p>
    <w:p w:rsidR="003F0368" w:rsidRPr="00625554" w:rsidRDefault="003F0368" w:rsidP="00EE1F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25554">
        <w:rPr>
          <w:rFonts w:ascii="Times New Roman" w:eastAsiaTheme="minorHAnsi" w:hAnsi="Times New Roman"/>
          <w:sz w:val="26"/>
          <w:szCs w:val="26"/>
        </w:rPr>
        <w:t>- прогнозируемый общий объем доходов бюджета Миа</w:t>
      </w:r>
      <w:r w:rsidRPr="00625554">
        <w:rPr>
          <w:rFonts w:ascii="Times New Roman" w:eastAsiaTheme="minorHAnsi" w:hAnsi="Times New Roman"/>
          <w:sz w:val="26"/>
          <w:szCs w:val="26"/>
        </w:rPr>
        <w:t>с</w:t>
      </w:r>
      <w:r w:rsidRPr="00625554">
        <w:rPr>
          <w:rFonts w:ascii="Times New Roman" w:eastAsiaTheme="minorHAnsi" w:hAnsi="Times New Roman"/>
          <w:sz w:val="26"/>
          <w:szCs w:val="26"/>
        </w:rPr>
        <w:t xml:space="preserve">ского городского округа в сумме </w:t>
      </w:r>
      <w:r w:rsidR="00625554" w:rsidRPr="00625554">
        <w:rPr>
          <w:rFonts w:ascii="Times New Roman" w:eastAsiaTheme="minorHAnsi" w:hAnsi="Times New Roman"/>
          <w:sz w:val="26"/>
          <w:szCs w:val="26"/>
        </w:rPr>
        <w:t>8 389 035,5</w:t>
      </w:r>
      <w:r w:rsidRPr="00625554">
        <w:rPr>
          <w:rFonts w:ascii="Times New Roman" w:eastAsiaTheme="minorHAnsi" w:hAnsi="Times New Roman"/>
          <w:sz w:val="26"/>
          <w:szCs w:val="26"/>
        </w:rPr>
        <w:t xml:space="preserve"> тыс. рублей, в том числе безвозмездные поступления от других бюджетов бюдже</w:t>
      </w:r>
      <w:r w:rsidRPr="00625554">
        <w:rPr>
          <w:rFonts w:ascii="Times New Roman" w:eastAsiaTheme="minorHAnsi" w:hAnsi="Times New Roman"/>
          <w:sz w:val="26"/>
          <w:szCs w:val="26"/>
        </w:rPr>
        <w:t>т</w:t>
      </w:r>
      <w:r w:rsidRPr="00625554">
        <w:rPr>
          <w:rFonts w:ascii="Times New Roman" w:eastAsiaTheme="minorHAnsi" w:hAnsi="Times New Roman"/>
          <w:sz w:val="26"/>
          <w:szCs w:val="26"/>
        </w:rPr>
        <w:t xml:space="preserve">ной системы Российской Федерации в сумме </w:t>
      </w:r>
      <w:r w:rsidR="00625554" w:rsidRPr="00625554">
        <w:rPr>
          <w:rFonts w:ascii="Times New Roman" w:eastAsiaTheme="minorHAnsi" w:hAnsi="Times New Roman"/>
          <w:sz w:val="26"/>
          <w:szCs w:val="26"/>
        </w:rPr>
        <w:t>5 016 016,7</w:t>
      </w:r>
      <w:r w:rsidR="00A16542" w:rsidRPr="00625554">
        <w:rPr>
          <w:rFonts w:ascii="Times New Roman" w:eastAsiaTheme="minorHAnsi" w:hAnsi="Times New Roman"/>
          <w:sz w:val="26"/>
          <w:szCs w:val="26"/>
        </w:rPr>
        <w:t xml:space="preserve"> </w:t>
      </w:r>
      <w:r w:rsidR="00332C1D" w:rsidRPr="00625554">
        <w:rPr>
          <w:rFonts w:ascii="Times New Roman" w:eastAsiaTheme="minorHAnsi" w:hAnsi="Times New Roman"/>
          <w:sz w:val="26"/>
          <w:szCs w:val="26"/>
        </w:rPr>
        <w:t>тыс.</w:t>
      </w:r>
      <w:r w:rsidRPr="00625554">
        <w:rPr>
          <w:rFonts w:ascii="Times New Roman" w:eastAsiaTheme="minorHAnsi" w:hAnsi="Times New Roman"/>
          <w:sz w:val="26"/>
          <w:szCs w:val="26"/>
        </w:rPr>
        <w:t xml:space="preserve"> рублей;</w:t>
      </w:r>
    </w:p>
    <w:p w:rsidR="003F0368" w:rsidRDefault="003F0368" w:rsidP="00EE1F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25554">
        <w:rPr>
          <w:rFonts w:ascii="Times New Roman" w:eastAsiaTheme="minorHAnsi" w:hAnsi="Times New Roman"/>
          <w:sz w:val="26"/>
          <w:szCs w:val="26"/>
        </w:rPr>
        <w:t>- прогн</w:t>
      </w:r>
      <w:r w:rsidR="00FD7E82" w:rsidRPr="00625554">
        <w:rPr>
          <w:rFonts w:ascii="Times New Roman" w:eastAsiaTheme="minorHAnsi" w:hAnsi="Times New Roman"/>
          <w:sz w:val="26"/>
          <w:szCs w:val="26"/>
        </w:rPr>
        <w:t xml:space="preserve">озируемый общий объем расходов бюджета </w:t>
      </w:r>
      <w:r w:rsidRPr="00625554">
        <w:rPr>
          <w:rFonts w:ascii="Times New Roman" w:eastAsiaTheme="minorHAnsi" w:hAnsi="Times New Roman"/>
          <w:sz w:val="26"/>
          <w:szCs w:val="26"/>
        </w:rPr>
        <w:t>Миа</w:t>
      </w:r>
      <w:r w:rsidRPr="00625554">
        <w:rPr>
          <w:rFonts w:ascii="Times New Roman" w:eastAsiaTheme="minorHAnsi" w:hAnsi="Times New Roman"/>
          <w:sz w:val="26"/>
          <w:szCs w:val="26"/>
        </w:rPr>
        <w:t>с</w:t>
      </w:r>
      <w:r w:rsidRPr="00625554">
        <w:rPr>
          <w:rFonts w:ascii="Times New Roman" w:eastAsiaTheme="minorHAnsi" w:hAnsi="Times New Roman"/>
          <w:sz w:val="26"/>
          <w:szCs w:val="26"/>
        </w:rPr>
        <w:t xml:space="preserve">ского городского округа в сумме </w:t>
      </w:r>
      <w:r w:rsidR="00625554" w:rsidRPr="00625554">
        <w:rPr>
          <w:rFonts w:ascii="Times New Roman" w:eastAsiaTheme="minorHAnsi" w:hAnsi="Times New Roman"/>
          <w:sz w:val="26"/>
          <w:szCs w:val="26"/>
        </w:rPr>
        <w:t>8 483 689,6</w:t>
      </w:r>
      <w:r w:rsidRPr="00625554">
        <w:rPr>
          <w:rFonts w:ascii="Times New Roman" w:eastAsiaTheme="minorHAnsi" w:hAnsi="Times New Roman"/>
          <w:sz w:val="26"/>
          <w:szCs w:val="26"/>
        </w:rPr>
        <w:t xml:space="preserve"> тыс. рублей;</w:t>
      </w:r>
    </w:p>
    <w:p w:rsidR="00DD2B23" w:rsidRPr="00625554" w:rsidRDefault="00DD2B23" w:rsidP="00EE1F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Pr="00DD2B23">
        <w:rPr>
          <w:rFonts w:ascii="Times New Roman" w:eastAsiaTheme="minorHAnsi" w:hAnsi="Times New Roman"/>
          <w:sz w:val="26"/>
          <w:szCs w:val="26"/>
        </w:rPr>
        <w:t>прогнозир</w:t>
      </w:r>
      <w:r w:rsidR="00617969">
        <w:rPr>
          <w:rFonts w:ascii="Times New Roman" w:eastAsiaTheme="minorHAnsi" w:hAnsi="Times New Roman"/>
          <w:sz w:val="26"/>
          <w:szCs w:val="26"/>
        </w:rPr>
        <w:t>уе</w:t>
      </w:r>
      <w:r w:rsidRPr="00DD2B23">
        <w:rPr>
          <w:rFonts w:ascii="Times New Roman" w:eastAsiaTheme="minorHAnsi" w:hAnsi="Times New Roman"/>
          <w:sz w:val="26"/>
          <w:szCs w:val="26"/>
        </w:rPr>
        <w:t>мый объем дефицита - 94654,1 тыс. рублей</w:t>
      </w:r>
    </w:p>
    <w:p w:rsidR="003F0368" w:rsidRPr="00625554" w:rsidRDefault="003F0368" w:rsidP="00EE1F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u w:val="single"/>
        </w:rPr>
      </w:pPr>
      <w:r w:rsidRPr="00625554">
        <w:rPr>
          <w:rFonts w:ascii="Times New Roman" w:eastAsiaTheme="minorHAnsi" w:hAnsi="Times New Roman"/>
          <w:sz w:val="26"/>
          <w:szCs w:val="26"/>
          <w:u w:val="single"/>
        </w:rPr>
        <w:t>на 202</w:t>
      </w:r>
      <w:r w:rsidR="00234847" w:rsidRPr="00625554">
        <w:rPr>
          <w:rFonts w:ascii="Times New Roman" w:eastAsiaTheme="minorHAnsi" w:hAnsi="Times New Roman"/>
          <w:sz w:val="26"/>
          <w:szCs w:val="26"/>
          <w:u w:val="single"/>
        </w:rPr>
        <w:t>6</w:t>
      </w:r>
      <w:r w:rsidRPr="00625554">
        <w:rPr>
          <w:rFonts w:ascii="Times New Roman" w:eastAsiaTheme="minorHAnsi" w:hAnsi="Times New Roman"/>
          <w:sz w:val="26"/>
          <w:szCs w:val="26"/>
          <w:u w:val="single"/>
        </w:rPr>
        <w:t xml:space="preserve"> год </w:t>
      </w:r>
    </w:p>
    <w:p w:rsidR="003F0368" w:rsidRPr="00625554" w:rsidRDefault="003F0368" w:rsidP="00EE1F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25554">
        <w:rPr>
          <w:rFonts w:ascii="Times New Roman" w:eastAsiaTheme="minorHAnsi" w:hAnsi="Times New Roman"/>
          <w:sz w:val="26"/>
          <w:szCs w:val="26"/>
        </w:rPr>
        <w:t>- прог</w:t>
      </w:r>
      <w:r w:rsidR="00FD7E82" w:rsidRPr="00625554">
        <w:rPr>
          <w:rFonts w:ascii="Times New Roman" w:eastAsiaTheme="minorHAnsi" w:hAnsi="Times New Roman"/>
          <w:sz w:val="26"/>
          <w:szCs w:val="26"/>
        </w:rPr>
        <w:t xml:space="preserve">нозируемый общий объем доходов </w:t>
      </w:r>
      <w:r w:rsidRPr="00625554">
        <w:rPr>
          <w:rFonts w:ascii="Times New Roman" w:eastAsiaTheme="minorHAnsi" w:hAnsi="Times New Roman"/>
          <w:sz w:val="26"/>
          <w:szCs w:val="26"/>
        </w:rPr>
        <w:t>бюджета Миа</w:t>
      </w:r>
      <w:r w:rsidRPr="00625554">
        <w:rPr>
          <w:rFonts w:ascii="Times New Roman" w:eastAsiaTheme="minorHAnsi" w:hAnsi="Times New Roman"/>
          <w:sz w:val="26"/>
          <w:szCs w:val="26"/>
        </w:rPr>
        <w:t>с</w:t>
      </w:r>
      <w:r w:rsidRPr="00625554">
        <w:rPr>
          <w:rFonts w:ascii="Times New Roman" w:eastAsiaTheme="minorHAnsi" w:hAnsi="Times New Roman"/>
          <w:sz w:val="26"/>
          <w:szCs w:val="26"/>
        </w:rPr>
        <w:t xml:space="preserve">ского городского округа в сумме </w:t>
      </w:r>
      <w:r w:rsidR="00625554" w:rsidRPr="00625554">
        <w:rPr>
          <w:rFonts w:ascii="Times New Roman" w:eastAsiaTheme="minorHAnsi" w:hAnsi="Times New Roman"/>
          <w:sz w:val="26"/>
          <w:szCs w:val="26"/>
        </w:rPr>
        <w:t xml:space="preserve">8 399 039,3 </w:t>
      </w:r>
      <w:r w:rsidRPr="00625554">
        <w:rPr>
          <w:rFonts w:ascii="Times New Roman" w:eastAsiaTheme="minorHAnsi" w:hAnsi="Times New Roman"/>
          <w:sz w:val="26"/>
          <w:szCs w:val="26"/>
        </w:rPr>
        <w:t>тыс. рублей, в том числе безвозмездные поступления от других бюджетов бюдже</w:t>
      </w:r>
      <w:r w:rsidRPr="00625554">
        <w:rPr>
          <w:rFonts w:ascii="Times New Roman" w:eastAsiaTheme="minorHAnsi" w:hAnsi="Times New Roman"/>
          <w:sz w:val="26"/>
          <w:szCs w:val="26"/>
        </w:rPr>
        <w:t>т</w:t>
      </w:r>
      <w:r w:rsidRPr="00625554">
        <w:rPr>
          <w:rFonts w:ascii="Times New Roman" w:eastAsiaTheme="minorHAnsi" w:hAnsi="Times New Roman"/>
          <w:sz w:val="26"/>
          <w:szCs w:val="26"/>
        </w:rPr>
        <w:t xml:space="preserve">ной системы Российской Федерации в сумме </w:t>
      </w:r>
      <w:r w:rsidR="00625554" w:rsidRPr="00625554">
        <w:rPr>
          <w:rFonts w:ascii="Times New Roman" w:eastAsiaTheme="minorHAnsi" w:hAnsi="Times New Roman"/>
          <w:sz w:val="26"/>
          <w:szCs w:val="26"/>
        </w:rPr>
        <w:t xml:space="preserve">4 693 070,2 </w:t>
      </w:r>
      <w:r w:rsidRPr="00625554">
        <w:rPr>
          <w:rFonts w:ascii="Times New Roman" w:eastAsiaTheme="minorHAnsi" w:hAnsi="Times New Roman"/>
          <w:sz w:val="26"/>
          <w:szCs w:val="26"/>
        </w:rPr>
        <w:t>тыс. рублей;</w:t>
      </w:r>
    </w:p>
    <w:p w:rsidR="003F0368" w:rsidRPr="00625554" w:rsidRDefault="003F0368" w:rsidP="00EE1F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- </w:t>
      </w:r>
      <w:r w:rsidRPr="00625554">
        <w:rPr>
          <w:rFonts w:ascii="Times New Roman" w:eastAsiaTheme="minorHAnsi" w:hAnsi="Times New Roman"/>
          <w:sz w:val="26"/>
          <w:szCs w:val="26"/>
        </w:rPr>
        <w:t>прогнозируемый общ</w:t>
      </w:r>
      <w:r w:rsidR="00FD7E82" w:rsidRPr="00625554">
        <w:rPr>
          <w:rFonts w:ascii="Times New Roman" w:eastAsiaTheme="minorHAnsi" w:hAnsi="Times New Roman"/>
          <w:sz w:val="26"/>
          <w:szCs w:val="26"/>
        </w:rPr>
        <w:t xml:space="preserve">ий объем расходов </w:t>
      </w:r>
      <w:r w:rsidRPr="00625554">
        <w:rPr>
          <w:rFonts w:ascii="Times New Roman" w:eastAsiaTheme="minorHAnsi" w:hAnsi="Times New Roman"/>
          <w:sz w:val="26"/>
          <w:szCs w:val="26"/>
        </w:rPr>
        <w:t>бюджета Миа</w:t>
      </w:r>
      <w:r w:rsidRPr="00625554">
        <w:rPr>
          <w:rFonts w:ascii="Times New Roman" w:eastAsiaTheme="minorHAnsi" w:hAnsi="Times New Roman"/>
          <w:sz w:val="26"/>
          <w:szCs w:val="26"/>
        </w:rPr>
        <w:t>с</w:t>
      </w:r>
      <w:r w:rsidRPr="00625554">
        <w:rPr>
          <w:rFonts w:ascii="Times New Roman" w:eastAsiaTheme="minorHAnsi" w:hAnsi="Times New Roman"/>
          <w:sz w:val="26"/>
          <w:szCs w:val="26"/>
        </w:rPr>
        <w:t xml:space="preserve">ского городского округа в сумме </w:t>
      </w:r>
      <w:r w:rsidR="00625554">
        <w:rPr>
          <w:rFonts w:ascii="Times New Roman" w:eastAsiaTheme="minorHAnsi" w:hAnsi="Times New Roman"/>
          <w:sz w:val="26"/>
          <w:szCs w:val="26"/>
        </w:rPr>
        <w:t>8 399 039,3</w:t>
      </w:r>
      <w:r w:rsidR="00625554" w:rsidRPr="00625554">
        <w:rPr>
          <w:rFonts w:ascii="Times New Roman" w:eastAsiaTheme="minorHAnsi" w:hAnsi="Times New Roman"/>
          <w:sz w:val="26"/>
          <w:szCs w:val="26"/>
        </w:rPr>
        <w:t xml:space="preserve"> </w:t>
      </w:r>
      <w:r w:rsidRPr="00625554">
        <w:rPr>
          <w:rFonts w:ascii="Times New Roman" w:eastAsiaTheme="minorHAnsi" w:hAnsi="Times New Roman"/>
          <w:sz w:val="26"/>
          <w:szCs w:val="26"/>
        </w:rPr>
        <w:t xml:space="preserve">тыс. рублей, в том числе условно утверждаемые расходы в сумме </w:t>
      </w:r>
      <w:r w:rsidR="00625554" w:rsidRPr="00625554">
        <w:rPr>
          <w:rFonts w:ascii="Times New Roman" w:eastAsiaTheme="minorHAnsi" w:hAnsi="Times New Roman"/>
          <w:sz w:val="26"/>
          <w:szCs w:val="26"/>
        </w:rPr>
        <w:t>150 000</w:t>
      </w:r>
      <w:r w:rsidRPr="00625554">
        <w:rPr>
          <w:rFonts w:ascii="Times New Roman" w:eastAsiaTheme="minorHAnsi" w:hAnsi="Times New Roman"/>
          <w:sz w:val="26"/>
          <w:szCs w:val="26"/>
        </w:rPr>
        <w:t>,0 тыс. рублей;</w:t>
      </w:r>
    </w:p>
    <w:p w:rsidR="003F0368" w:rsidRPr="00625554" w:rsidRDefault="003F0368" w:rsidP="00EE1F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u w:val="single"/>
        </w:rPr>
      </w:pPr>
      <w:r w:rsidRPr="00625554">
        <w:rPr>
          <w:rFonts w:ascii="Times New Roman" w:eastAsiaTheme="minorHAnsi" w:hAnsi="Times New Roman"/>
          <w:sz w:val="26"/>
          <w:szCs w:val="26"/>
          <w:u w:val="single"/>
        </w:rPr>
        <w:t>на 202</w:t>
      </w:r>
      <w:r w:rsidR="00234847" w:rsidRPr="00625554">
        <w:rPr>
          <w:rFonts w:ascii="Times New Roman" w:eastAsiaTheme="minorHAnsi" w:hAnsi="Times New Roman"/>
          <w:sz w:val="26"/>
          <w:szCs w:val="26"/>
          <w:u w:val="single"/>
        </w:rPr>
        <w:t>7</w:t>
      </w:r>
      <w:r w:rsidRPr="00625554">
        <w:rPr>
          <w:rFonts w:ascii="Times New Roman" w:eastAsiaTheme="minorHAnsi" w:hAnsi="Times New Roman"/>
          <w:sz w:val="26"/>
          <w:szCs w:val="26"/>
          <w:u w:val="single"/>
        </w:rPr>
        <w:t xml:space="preserve"> год </w:t>
      </w:r>
    </w:p>
    <w:p w:rsidR="003F0368" w:rsidRPr="00625554" w:rsidRDefault="003F0368" w:rsidP="00EE1F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25554">
        <w:rPr>
          <w:rFonts w:ascii="Times New Roman" w:eastAsiaTheme="minorHAnsi" w:hAnsi="Times New Roman"/>
          <w:sz w:val="26"/>
          <w:szCs w:val="26"/>
        </w:rPr>
        <w:t>- прог</w:t>
      </w:r>
      <w:r w:rsidR="00FD7E82" w:rsidRPr="00625554">
        <w:rPr>
          <w:rFonts w:ascii="Times New Roman" w:eastAsiaTheme="minorHAnsi" w:hAnsi="Times New Roman"/>
          <w:sz w:val="26"/>
          <w:szCs w:val="26"/>
        </w:rPr>
        <w:t xml:space="preserve">нозируемый общий объем доходов </w:t>
      </w:r>
      <w:r w:rsidRPr="00625554">
        <w:rPr>
          <w:rFonts w:ascii="Times New Roman" w:eastAsiaTheme="minorHAnsi" w:hAnsi="Times New Roman"/>
          <w:sz w:val="26"/>
          <w:szCs w:val="26"/>
        </w:rPr>
        <w:t>бюджета Миа</w:t>
      </w:r>
      <w:r w:rsidRPr="00625554">
        <w:rPr>
          <w:rFonts w:ascii="Times New Roman" w:eastAsiaTheme="minorHAnsi" w:hAnsi="Times New Roman"/>
          <w:sz w:val="26"/>
          <w:szCs w:val="26"/>
        </w:rPr>
        <w:t>с</w:t>
      </w:r>
      <w:r w:rsidRPr="00625554">
        <w:rPr>
          <w:rFonts w:ascii="Times New Roman" w:eastAsiaTheme="minorHAnsi" w:hAnsi="Times New Roman"/>
          <w:sz w:val="26"/>
          <w:szCs w:val="26"/>
        </w:rPr>
        <w:t xml:space="preserve">ского городского округа в сумме </w:t>
      </w:r>
      <w:r w:rsidR="00625554" w:rsidRPr="00625554">
        <w:rPr>
          <w:rFonts w:ascii="Times New Roman" w:eastAsiaTheme="minorHAnsi" w:hAnsi="Times New Roman"/>
          <w:sz w:val="26"/>
          <w:szCs w:val="26"/>
        </w:rPr>
        <w:t xml:space="preserve">8 703 957,5 </w:t>
      </w:r>
      <w:r w:rsidRPr="00625554">
        <w:rPr>
          <w:rFonts w:ascii="Times New Roman" w:eastAsiaTheme="minorHAnsi" w:hAnsi="Times New Roman"/>
          <w:sz w:val="26"/>
          <w:szCs w:val="26"/>
        </w:rPr>
        <w:t>тыс. рублей, в том числе безвозмездные поступления от других бюджетов бюдже</w:t>
      </w:r>
      <w:r w:rsidRPr="00625554">
        <w:rPr>
          <w:rFonts w:ascii="Times New Roman" w:eastAsiaTheme="minorHAnsi" w:hAnsi="Times New Roman"/>
          <w:sz w:val="26"/>
          <w:szCs w:val="26"/>
        </w:rPr>
        <w:t>т</w:t>
      </w:r>
      <w:r w:rsidRPr="00625554">
        <w:rPr>
          <w:rFonts w:ascii="Times New Roman" w:eastAsiaTheme="minorHAnsi" w:hAnsi="Times New Roman"/>
          <w:sz w:val="26"/>
          <w:szCs w:val="26"/>
        </w:rPr>
        <w:lastRenderedPageBreak/>
        <w:t xml:space="preserve">ной системы Российской Федерации в сумме </w:t>
      </w:r>
      <w:r w:rsidR="00625554" w:rsidRPr="00625554">
        <w:rPr>
          <w:rFonts w:ascii="Times New Roman" w:eastAsiaTheme="minorHAnsi" w:hAnsi="Times New Roman"/>
          <w:sz w:val="26"/>
          <w:szCs w:val="26"/>
        </w:rPr>
        <w:t xml:space="preserve">4 659 353,9 </w:t>
      </w:r>
      <w:r w:rsidR="00332C1D" w:rsidRPr="00625554">
        <w:rPr>
          <w:rFonts w:ascii="Times New Roman" w:eastAsiaTheme="minorHAnsi" w:hAnsi="Times New Roman"/>
          <w:sz w:val="26"/>
          <w:szCs w:val="26"/>
        </w:rPr>
        <w:t>тыс</w:t>
      </w:r>
      <w:r w:rsidRPr="00625554">
        <w:rPr>
          <w:rFonts w:ascii="Times New Roman" w:eastAsiaTheme="minorHAnsi" w:hAnsi="Times New Roman"/>
          <w:sz w:val="26"/>
          <w:szCs w:val="26"/>
        </w:rPr>
        <w:t>. рублей;</w:t>
      </w:r>
    </w:p>
    <w:p w:rsidR="003F0368" w:rsidRPr="00625554" w:rsidRDefault="003F0368" w:rsidP="00EE1F25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625554">
        <w:rPr>
          <w:rFonts w:ascii="Times New Roman" w:eastAsiaTheme="minorHAnsi" w:hAnsi="Times New Roman"/>
          <w:sz w:val="26"/>
          <w:szCs w:val="26"/>
        </w:rPr>
        <w:t xml:space="preserve">- прогнозируемый общий объем расходов  бюджета Миасского городского округа в сумме </w:t>
      </w:r>
      <w:r w:rsidR="00625554" w:rsidRPr="00625554">
        <w:rPr>
          <w:rFonts w:ascii="Times New Roman" w:eastAsiaTheme="minorHAnsi" w:hAnsi="Times New Roman"/>
          <w:sz w:val="26"/>
          <w:szCs w:val="26"/>
        </w:rPr>
        <w:t xml:space="preserve">8 703 957,5 </w:t>
      </w:r>
      <w:r w:rsidRPr="00625554">
        <w:rPr>
          <w:rFonts w:ascii="Times New Roman" w:eastAsiaTheme="minorHAnsi" w:hAnsi="Times New Roman"/>
          <w:sz w:val="26"/>
          <w:szCs w:val="26"/>
        </w:rPr>
        <w:t xml:space="preserve">тыс. рублей, в том числе условно утверждаемые расходы в сумме </w:t>
      </w:r>
      <w:r w:rsidR="00625554" w:rsidRPr="00625554">
        <w:rPr>
          <w:rFonts w:ascii="Times New Roman" w:eastAsiaTheme="minorHAnsi" w:hAnsi="Times New Roman"/>
          <w:sz w:val="26"/>
          <w:szCs w:val="26"/>
        </w:rPr>
        <w:t>330</w:t>
      </w:r>
      <w:r w:rsidR="00086B49" w:rsidRPr="00625554">
        <w:rPr>
          <w:rFonts w:ascii="Times New Roman" w:eastAsiaTheme="minorHAnsi" w:hAnsi="Times New Roman"/>
          <w:sz w:val="26"/>
          <w:szCs w:val="26"/>
        </w:rPr>
        <w:t xml:space="preserve"> </w:t>
      </w:r>
      <w:r w:rsidRPr="00625554">
        <w:rPr>
          <w:rFonts w:ascii="Times New Roman" w:eastAsiaTheme="minorHAnsi" w:hAnsi="Times New Roman"/>
          <w:sz w:val="26"/>
          <w:szCs w:val="26"/>
        </w:rPr>
        <w:t xml:space="preserve">000,0 тыс. рублей. </w:t>
      </w:r>
    </w:p>
    <w:p w:rsidR="00C6510F" w:rsidRPr="007A1983" w:rsidRDefault="00FD7E82" w:rsidP="002E0D29">
      <w:pPr>
        <w:spacing w:before="120" w:after="120" w:line="240" w:lineRule="auto"/>
        <w:ind w:firstLine="709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625554">
        <w:rPr>
          <w:rFonts w:ascii="Times New Roman" w:eastAsiaTheme="minorHAnsi" w:hAnsi="Times New Roman"/>
          <w:b/>
          <w:sz w:val="26"/>
          <w:szCs w:val="26"/>
        </w:rPr>
        <w:t xml:space="preserve">Доходная </w:t>
      </w:r>
      <w:r w:rsidR="00C6510F" w:rsidRPr="00625554">
        <w:rPr>
          <w:rFonts w:ascii="Times New Roman" w:eastAsiaTheme="minorHAnsi" w:hAnsi="Times New Roman"/>
          <w:b/>
          <w:sz w:val="26"/>
          <w:szCs w:val="26"/>
        </w:rPr>
        <w:t xml:space="preserve">часть проекта бюджета Миасского </w:t>
      </w:r>
      <w:r w:rsidR="00C6510F" w:rsidRPr="007A1983">
        <w:rPr>
          <w:rFonts w:ascii="Times New Roman" w:eastAsiaTheme="minorHAnsi" w:hAnsi="Times New Roman"/>
          <w:b/>
          <w:sz w:val="26"/>
          <w:szCs w:val="26"/>
        </w:rPr>
        <w:t>городск</w:t>
      </w:r>
      <w:r w:rsidR="00C6510F" w:rsidRPr="007A1983">
        <w:rPr>
          <w:rFonts w:ascii="Times New Roman" w:eastAsiaTheme="minorHAnsi" w:hAnsi="Times New Roman"/>
          <w:b/>
          <w:sz w:val="26"/>
          <w:szCs w:val="26"/>
        </w:rPr>
        <w:t>о</w:t>
      </w:r>
      <w:r w:rsidR="00C6510F" w:rsidRPr="007A1983">
        <w:rPr>
          <w:rFonts w:ascii="Times New Roman" w:eastAsiaTheme="minorHAnsi" w:hAnsi="Times New Roman"/>
          <w:b/>
          <w:sz w:val="26"/>
          <w:szCs w:val="26"/>
        </w:rPr>
        <w:t>го округа</w:t>
      </w:r>
      <w:r w:rsidR="002E0D29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C6510F" w:rsidRPr="007A1983">
        <w:rPr>
          <w:rFonts w:ascii="Times New Roman" w:eastAsiaTheme="minorHAnsi" w:hAnsi="Times New Roman"/>
          <w:b/>
          <w:sz w:val="26"/>
          <w:szCs w:val="26"/>
        </w:rPr>
        <w:t>на 202</w:t>
      </w:r>
      <w:r w:rsidR="007A1983">
        <w:rPr>
          <w:rFonts w:ascii="Times New Roman" w:eastAsiaTheme="minorHAnsi" w:hAnsi="Times New Roman"/>
          <w:b/>
          <w:sz w:val="26"/>
          <w:szCs w:val="26"/>
        </w:rPr>
        <w:t>5</w:t>
      </w:r>
      <w:r w:rsidR="00C6510F" w:rsidRPr="007A1983">
        <w:rPr>
          <w:rFonts w:ascii="Times New Roman" w:eastAsiaTheme="minorHAnsi" w:hAnsi="Times New Roman"/>
          <w:b/>
          <w:sz w:val="26"/>
          <w:szCs w:val="26"/>
        </w:rPr>
        <w:t>-202</w:t>
      </w:r>
      <w:r w:rsidR="007A1983">
        <w:rPr>
          <w:rFonts w:ascii="Times New Roman" w:eastAsiaTheme="minorHAnsi" w:hAnsi="Times New Roman"/>
          <w:b/>
          <w:sz w:val="26"/>
          <w:szCs w:val="26"/>
        </w:rPr>
        <w:t>7</w:t>
      </w:r>
      <w:r w:rsidR="00C6510F" w:rsidRPr="007A1983">
        <w:rPr>
          <w:rFonts w:ascii="Times New Roman" w:eastAsiaTheme="minorHAnsi" w:hAnsi="Times New Roman"/>
          <w:b/>
          <w:sz w:val="26"/>
          <w:szCs w:val="26"/>
        </w:rPr>
        <w:t xml:space="preserve"> годы</w:t>
      </w:r>
    </w:p>
    <w:p w:rsidR="00332C1D" w:rsidRPr="00D66B72" w:rsidRDefault="00FD7E82" w:rsidP="00EE1F25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Расчет доходов </w:t>
      </w:r>
      <w:r w:rsidR="00163AB3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проекта бюдже</w:t>
      </w:r>
      <w:r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та Миасского городского округа на </w:t>
      </w:r>
      <w:r w:rsidR="00163AB3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202</w:t>
      </w:r>
      <w:r w:rsidR="00BC211F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5</w:t>
      </w:r>
      <w:r w:rsidR="00163AB3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 и на плановый период 202</w:t>
      </w:r>
      <w:r w:rsidR="00BC211F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6</w:t>
      </w:r>
      <w:r w:rsidR="00163AB3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и 202</w:t>
      </w:r>
      <w:r w:rsidR="00BC211F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7</w:t>
      </w:r>
      <w:r w:rsidR="00163AB3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годов сформирован </w:t>
      </w:r>
      <w:r w:rsidR="00332C1D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исходя из </w:t>
      </w:r>
      <w:r w:rsidR="00685081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базового</w:t>
      </w:r>
      <w:r w:rsidR="00332C1D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варианта прогноза социально-экономического развития Округа на 202</w:t>
      </w:r>
      <w:r w:rsidR="00BC211F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5</w:t>
      </w:r>
      <w:r w:rsidR="007B551F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 </w:t>
      </w:r>
      <w:r w:rsidR="00332C1D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и на плановый п</w:t>
      </w:r>
      <w:r w:rsidR="00332C1D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е</w:t>
      </w:r>
      <w:r w:rsidR="00332C1D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риод 202</w:t>
      </w:r>
      <w:r w:rsidR="00BC211F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6</w:t>
      </w:r>
      <w:r w:rsidR="00332C1D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и 202</w:t>
      </w:r>
      <w:r w:rsidR="00BC211F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7</w:t>
      </w:r>
      <w:r w:rsidR="00332C1D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="00332C1D" w:rsidRPr="00D66B72">
        <w:rPr>
          <w:rFonts w:ascii="Times New Roman" w:eastAsiaTheme="minorHAnsi" w:hAnsi="Times New Roman"/>
          <w:color w:val="000000" w:themeColor="text1"/>
          <w:sz w:val="26"/>
          <w:szCs w:val="26"/>
        </w:rPr>
        <w:t>годов, утвержденного постановлением Адм</w:t>
      </w:r>
      <w:r w:rsidR="00332C1D" w:rsidRPr="00D66B72">
        <w:rPr>
          <w:rFonts w:ascii="Times New Roman" w:eastAsiaTheme="minorHAnsi" w:hAnsi="Times New Roman"/>
          <w:color w:val="000000" w:themeColor="text1"/>
          <w:sz w:val="26"/>
          <w:szCs w:val="26"/>
        </w:rPr>
        <w:t>и</w:t>
      </w:r>
      <w:r w:rsidR="00332C1D" w:rsidRPr="00D66B72">
        <w:rPr>
          <w:rFonts w:ascii="Times New Roman" w:eastAsiaTheme="minorHAnsi" w:hAnsi="Times New Roman"/>
          <w:color w:val="000000" w:themeColor="text1"/>
          <w:sz w:val="26"/>
          <w:szCs w:val="26"/>
        </w:rPr>
        <w:t>нистрации Миасского городского от 1</w:t>
      </w:r>
      <w:r w:rsidR="00D66B72" w:rsidRPr="00D66B72">
        <w:rPr>
          <w:rFonts w:ascii="Times New Roman" w:eastAsiaTheme="minorHAnsi" w:hAnsi="Times New Roman"/>
          <w:color w:val="000000" w:themeColor="text1"/>
          <w:sz w:val="26"/>
          <w:szCs w:val="26"/>
        </w:rPr>
        <w:t>3</w:t>
      </w:r>
      <w:r w:rsidR="00332C1D" w:rsidRPr="00D66B72">
        <w:rPr>
          <w:rFonts w:ascii="Times New Roman" w:eastAsiaTheme="minorHAnsi" w:hAnsi="Times New Roman"/>
          <w:color w:val="000000" w:themeColor="text1"/>
          <w:sz w:val="26"/>
          <w:szCs w:val="26"/>
        </w:rPr>
        <w:t>.11.202</w:t>
      </w:r>
      <w:r w:rsidR="00D66B72" w:rsidRPr="00D66B72">
        <w:rPr>
          <w:rFonts w:ascii="Times New Roman" w:eastAsiaTheme="minorHAnsi" w:hAnsi="Times New Roman"/>
          <w:color w:val="000000" w:themeColor="text1"/>
          <w:sz w:val="26"/>
          <w:szCs w:val="26"/>
        </w:rPr>
        <w:t>4</w:t>
      </w:r>
      <w:r w:rsidRPr="00D66B72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года </w:t>
      </w:r>
      <w:r w:rsidR="00332C1D" w:rsidRPr="00D66B72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№ </w:t>
      </w:r>
      <w:r w:rsidR="00D66B72" w:rsidRPr="00D66B72">
        <w:rPr>
          <w:rFonts w:ascii="Times New Roman" w:eastAsiaTheme="minorHAnsi" w:hAnsi="Times New Roman"/>
          <w:color w:val="000000" w:themeColor="text1"/>
          <w:sz w:val="26"/>
          <w:szCs w:val="26"/>
        </w:rPr>
        <w:t>6024</w:t>
      </w:r>
      <w:r w:rsidR="00332C1D" w:rsidRPr="00D66B72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</w:p>
    <w:p w:rsidR="00332C1D" w:rsidRPr="00757107" w:rsidRDefault="00332C1D" w:rsidP="00EE1F25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При формировании проекта бюджета Миасского горо</w:t>
      </w:r>
      <w:r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д</w:t>
      </w:r>
      <w:r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ского округа по доходам на 202</w:t>
      </w:r>
      <w:r w:rsidR="00757107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5</w:t>
      </w:r>
      <w:r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 и плановый период 202</w:t>
      </w:r>
      <w:r w:rsidR="00757107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6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-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202</w:t>
      </w:r>
      <w:r w:rsidR="00757107"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>7</w:t>
      </w:r>
      <w:r w:rsidRPr="0075710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годов учитывались:</w:t>
      </w:r>
    </w:p>
    <w:p w:rsidR="00332C1D" w:rsidRPr="004706D7" w:rsidRDefault="00332C1D" w:rsidP="00EE1F25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>- данные Межрайонной инспекции Федеральной налог</w:t>
      </w:r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>о</w:t>
      </w:r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>вой службы</w:t>
      </w:r>
      <w:r w:rsidR="00FD7E82"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России</w:t>
      </w:r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№ </w:t>
      </w:r>
      <w:r w:rsidR="00692ACF"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>31</w:t>
      </w:r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по Челябинской о суммах начисленных и уплаченных налогов;</w:t>
      </w:r>
    </w:p>
    <w:p w:rsidR="00332C1D" w:rsidRPr="004706D7" w:rsidRDefault="00332C1D" w:rsidP="00EE1F25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>- статистическая налоговая отчетность о базе и структуре начисленных налогов по Миасскому городскому округу;</w:t>
      </w:r>
    </w:p>
    <w:p w:rsidR="00332C1D" w:rsidRPr="004706D7" w:rsidRDefault="00332C1D" w:rsidP="00EE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ab/>
      </w:r>
      <w:proofErr w:type="gramStart"/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>- прогнозы Главных администраторов (администраторов) доходов бюджета Округа, в соответствии с их полномочиями по администрированию доходов, закрепленными статьей 160.1 Бюджетного кодекса Российской Федерации, главой 14 Полож</w:t>
      </w:r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>е</w:t>
      </w:r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ния «О бюджетном процессе в Миасском городском округе», Постановлением Правительства РФ от 23.06.2016 N 574 </w:t>
      </w:r>
      <w:r w:rsidR="000B387F"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>«</w:t>
      </w:r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>Об о</w:t>
      </w:r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>б</w:t>
      </w:r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>щих требованиях к методике прогнозирования поступлений д</w:t>
      </w:r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>о</w:t>
      </w:r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>ходов в бюджеты бюджетной системы Российской Федерации</w:t>
      </w:r>
      <w:r w:rsidR="000B387F"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>»</w:t>
      </w:r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>;</w:t>
      </w:r>
      <w:proofErr w:type="gramEnd"/>
    </w:p>
    <w:p w:rsidR="00DD2B23" w:rsidRDefault="00332C1D" w:rsidP="00EE1F25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- информация о фактическом и ожидаемом поступлении налоговых и неналоговых доходов Округа; </w:t>
      </w:r>
    </w:p>
    <w:p w:rsidR="00332C1D" w:rsidRPr="004706D7" w:rsidRDefault="00332C1D" w:rsidP="00EE1F25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>- размеры налоговых ставок и нормативы отчислений, установленные бюджетным и налоговым, федеральным, облас</w:t>
      </w:r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>т</w:t>
      </w:r>
      <w:r w:rsidRPr="004706D7">
        <w:rPr>
          <w:rFonts w:ascii="Times New Roman" w:eastAsiaTheme="minorHAnsi" w:hAnsi="Times New Roman"/>
          <w:color w:val="000000" w:themeColor="text1"/>
          <w:sz w:val="26"/>
          <w:szCs w:val="26"/>
        </w:rPr>
        <w:t>ным и местным законодательством.</w:t>
      </w:r>
    </w:p>
    <w:p w:rsidR="00332C1D" w:rsidRPr="0011414A" w:rsidRDefault="00332C1D" w:rsidP="00EE1F25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11414A">
        <w:rPr>
          <w:rFonts w:ascii="Times New Roman" w:eastAsiaTheme="minorHAnsi" w:hAnsi="Times New Roman"/>
          <w:color w:val="000000" w:themeColor="text1"/>
          <w:sz w:val="26"/>
          <w:szCs w:val="26"/>
        </w:rPr>
        <w:lastRenderedPageBreak/>
        <w:t>Также учтены изменения областного законодательства, которые окажут влияние на исполнение бюджета в 202</w:t>
      </w:r>
      <w:r w:rsidR="0011414A" w:rsidRPr="0011414A">
        <w:rPr>
          <w:rFonts w:ascii="Times New Roman" w:eastAsiaTheme="minorHAnsi" w:hAnsi="Times New Roman"/>
          <w:color w:val="000000" w:themeColor="text1"/>
          <w:sz w:val="26"/>
          <w:szCs w:val="26"/>
        </w:rPr>
        <w:t>5</w:t>
      </w:r>
      <w:r w:rsidRPr="0011414A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году, а именно:</w:t>
      </w:r>
    </w:p>
    <w:p w:rsidR="00332C1D" w:rsidRDefault="00332C1D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proofErr w:type="gramStart"/>
      <w:r w:rsidRPr="00122206">
        <w:rPr>
          <w:rFonts w:ascii="Times New Roman" w:eastAsiaTheme="minorHAnsi" w:hAnsi="Times New Roman"/>
          <w:color w:val="000000" w:themeColor="text1"/>
          <w:sz w:val="26"/>
          <w:szCs w:val="26"/>
        </w:rPr>
        <w:t>в целях укрепления доходной базы местных бюджетов муниципальных образований Челябинской области, а также с</w:t>
      </w:r>
      <w:r w:rsidRPr="00122206">
        <w:rPr>
          <w:rFonts w:ascii="Times New Roman" w:eastAsiaTheme="minorHAnsi" w:hAnsi="Times New Roman"/>
          <w:color w:val="000000" w:themeColor="text1"/>
          <w:sz w:val="26"/>
          <w:szCs w:val="26"/>
        </w:rPr>
        <w:t>о</w:t>
      </w:r>
      <w:r w:rsidRPr="00122206">
        <w:rPr>
          <w:rFonts w:ascii="Times New Roman" w:eastAsiaTheme="minorHAnsi" w:hAnsi="Times New Roman"/>
          <w:color w:val="000000" w:themeColor="text1"/>
          <w:sz w:val="26"/>
          <w:szCs w:val="26"/>
        </w:rPr>
        <w:t>здания финансовых условий для эффективного решения орган</w:t>
      </w:r>
      <w:r w:rsidRPr="00122206">
        <w:rPr>
          <w:rFonts w:ascii="Times New Roman" w:eastAsiaTheme="minorHAnsi" w:hAnsi="Times New Roman"/>
          <w:color w:val="000000" w:themeColor="text1"/>
          <w:sz w:val="26"/>
          <w:szCs w:val="26"/>
        </w:rPr>
        <w:t>а</w:t>
      </w:r>
      <w:r w:rsidRPr="00122206">
        <w:rPr>
          <w:rFonts w:ascii="Times New Roman" w:eastAsiaTheme="minorHAnsi" w:hAnsi="Times New Roman"/>
          <w:color w:val="000000" w:themeColor="text1"/>
          <w:sz w:val="26"/>
          <w:szCs w:val="26"/>
        </w:rPr>
        <w:t>ми местного самоуправления вопросов местного значения пр</w:t>
      </w:r>
      <w:r w:rsidRPr="00122206">
        <w:rPr>
          <w:rFonts w:ascii="Times New Roman" w:eastAsiaTheme="minorHAnsi" w:hAnsi="Times New Roman"/>
          <w:color w:val="000000" w:themeColor="text1"/>
          <w:sz w:val="26"/>
          <w:szCs w:val="26"/>
        </w:rPr>
        <w:t>о</w:t>
      </w:r>
      <w:r w:rsidRPr="00122206">
        <w:rPr>
          <w:rFonts w:ascii="Times New Roman" w:eastAsiaTheme="minorHAnsi" w:hAnsi="Times New Roman"/>
          <w:color w:val="000000" w:themeColor="text1"/>
          <w:sz w:val="26"/>
          <w:szCs w:val="26"/>
        </w:rPr>
        <w:t>ектом Закона по Челябинской области «Об областном бюджете на 202</w:t>
      </w:r>
      <w:r w:rsidR="00122206">
        <w:rPr>
          <w:rFonts w:ascii="Times New Roman" w:eastAsiaTheme="minorHAnsi" w:hAnsi="Times New Roman"/>
          <w:color w:val="000000" w:themeColor="text1"/>
          <w:sz w:val="26"/>
          <w:szCs w:val="26"/>
        </w:rPr>
        <w:t>5</w:t>
      </w:r>
      <w:r w:rsidRPr="00122206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 и на плановый период 202</w:t>
      </w:r>
      <w:r w:rsidR="00122206">
        <w:rPr>
          <w:rFonts w:ascii="Times New Roman" w:eastAsiaTheme="minorHAnsi" w:hAnsi="Times New Roman"/>
          <w:color w:val="000000" w:themeColor="text1"/>
          <w:sz w:val="26"/>
          <w:szCs w:val="26"/>
        </w:rPr>
        <w:t>6</w:t>
      </w:r>
      <w:r w:rsidRPr="00122206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и 202</w:t>
      </w:r>
      <w:r w:rsidR="00122206">
        <w:rPr>
          <w:rFonts w:ascii="Times New Roman" w:eastAsiaTheme="minorHAnsi" w:hAnsi="Times New Roman"/>
          <w:color w:val="000000" w:themeColor="text1"/>
          <w:sz w:val="26"/>
          <w:szCs w:val="26"/>
        </w:rPr>
        <w:t>7</w:t>
      </w:r>
      <w:r w:rsidRPr="00122206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годов» с 1 января 202</w:t>
      </w:r>
      <w:r w:rsidR="00122206">
        <w:rPr>
          <w:rFonts w:ascii="Times New Roman" w:eastAsiaTheme="minorHAnsi" w:hAnsi="Times New Roman"/>
          <w:color w:val="000000" w:themeColor="text1"/>
          <w:sz w:val="26"/>
          <w:szCs w:val="26"/>
        </w:rPr>
        <w:t>5</w:t>
      </w:r>
      <w:r w:rsidRPr="00122206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года в бюджет Округа передаются дополнительные норм</w:t>
      </w:r>
      <w:r w:rsidRPr="00122206">
        <w:rPr>
          <w:rFonts w:ascii="Times New Roman" w:eastAsiaTheme="minorHAnsi" w:hAnsi="Times New Roman"/>
          <w:color w:val="000000" w:themeColor="text1"/>
          <w:sz w:val="26"/>
          <w:szCs w:val="26"/>
        </w:rPr>
        <w:t>а</w:t>
      </w:r>
      <w:r w:rsidRPr="00122206">
        <w:rPr>
          <w:rFonts w:ascii="Times New Roman" w:eastAsiaTheme="minorHAnsi" w:hAnsi="Times New Roman"/>
          <w:color w:val="000000" w:themeColor="text1"/>
          <w:sz w:val="26"/>
          <w:szCs w:val="26"/>
        </w:rPr>
        <w:t>тивы отчислений от налогов, это:</w:t>
      </w:r>
      <w:proofErr w:type="gramEnd"/>
    </w:p>
    <w:p w:rsidR="00F031D9" w:rsidRPr="00F31F39" w:rsidRDefault="00F031D9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proofErr w:type="gramStart"/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- дополнительный норматив отчислений от налога на д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о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ходы физических лиц, заменяющий часть дотации на выравн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и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вание бюджетной обеспеченности на 2025 год в размере 14,07370563% (Решение Собрания депутатов Миасского горо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д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ского округа № 2 от 28.06.2024 года «О согласовании замены ч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а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сти дотации на выравнивание бюджетной обеспеченности мун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и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ципальных районов (городских округов, городских округов с внутригородским делением) дополнительным нормативом о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т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числений от налога на доходы физических лиц в</w:t>
      </w:r>
      <w:proofErr w:type="gramEnd"/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бюджет Миа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с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ского городского округа на 2025 год и на плановый период 2026 и 2027 годов);  </w:t>
      </w:r>
    </w:p>
    <w:p w:rsidR="00F031D9" w:rsidRPr="00F31F39" w:rsidRDefault="00F031D9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- дифференцированный норматив отчисления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и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н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жекторных</w:t>
      </w:r>
      <w:proofErr w:type="spellEnd"/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) двигателей, производимые на территории Росси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й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ской Федерации составит в 2025 году 0,30554713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>%</w:t>
      </w:r>
      <w:r w:rsidR="000020D4"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</w:p>
    <w:p w:rsidR="00F031D9" w:rsidRPr="00F31F39" w:rsidRDefault="00F031D9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Общий объем доходов проекта бюджета Миасского г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о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родского округа на 2025 год сформирован в сумме 8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389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035,5 тыс. рублей, что выше первоначально утвержденного бюджета Округа на 2024 год на 11,5%, или на сумму 867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663,7 тыс. ру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б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лей.</w:t>
      </w:r>
    </w:p>
    <w:p w:rsidR="00F031D9" w:rsidRPr="00F31F39" w:rsidRDefault="00F031D9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Доходная часть проекта бюджета Округа на 2025 год сформирована за счет поступлений:</w:t>
      </w:r>
    </w:p>
    <w:p w:rsidR="00F031D9" w:rsidRPr="00F31F39" w:rsidRDefault="00F031D9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- налоговых и неналоговых доходов в сумме 3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373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018,8 тыс. рублей с ростом к уровню первоначально утвержденного 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lastRenderedPageBreak/>
        <w:t>бюджета Округа на 2024 год на 25,4%, или на сумму 682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311,7 тыс. рублей;</w:t>
      </w:r>
    </w:p>
    <w:p w:rsidR="00F031D9" w:rsidRPr="00F31F39" w:rsidRDefault="00F031D9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- межбюджетных трансфертов из областного бюджета в сумме 5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016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016,7 тыс. рублей, что выше первоначально утве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р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жденного бюджета Округа на 2024 год на 3,8%, или на сумму 185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352,0 тыс. рублей.</w:t>
      </w:r>
    </w:p>
    <w:p w:rsidR="00F031D9" w:rsidRPr="00F31F39" w:rsidRDefault="00F031D9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В общем объеме доходов проекта бюджета Округа в 2025 году налоговые и неналоговые доходы составляют 40,2%, ме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ж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бюджетные трансферты из областного бюджета – 59,8%</w:t>
      </w:r>
      <w:r w:rsidR="0042628D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</w:p>
    <w:p w:rsidR="00F031D9" w:rsidRPr="00F31F39" w:rsidRDefault="00F031D9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Наибольший удельный вес в общем объеме доходов пр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о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екта бюджета Округа по налоговым и неналоговым доходам приходится традиционно на четыре источника. Это:</w:t>
      </w:r>
    </w:p>
    <w:p w:rsidR="00F031D9" w:rsidRPr="00F31F39" w:rsidRDefault="00F31F39" w:rsidP="00EE1F25">
      <w:pPr>
        <w:tabs>
          <w:tab w:val="num" w:pos="709"/>
          <w:tab w:val="num" w:pos="10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- </w:t>
      </w:r>
      <w:r w:rsidR="00F031D9"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налог на доходы физических лиц – 27,5%;</w:t>
      </w:r>
    </w:p>
    <w:p w:rsidR="00F031D9" w:rsidRPr="00F31F39" w:rsidRDefault="00F31F39" w:rsidP="00EE1F25">
      <w:pPr>
        <w:tabs>
          <w:tab w:val="num" w:pos="709"/>
          <w:tab w:val="num" w:pos="10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- </w:t>
      </w:r>
      <w:r w:rsidR="00F031D9"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налоги на совокупный доход – 7,4%;</w:t>
      </w:r>
    </w:p>
    <w:p w:rsidR="00F031D9" w:rsidRPr="00F31F39" w:rsidRDefault="00F31F39" w:rsidP="00EE1F25">
      <w:pPr>
        <w:tabs>
          <w:tab w:val="num" w:pos="709"/>
          <w:tab w:val="num" w:pos="10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- </w:t>
      </w:r>
      <w:r w:rsidR="00F031D9"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имущественные налоги – 2,4%;</w:t>
      </w:r>
    </w:p>
    <w:p w:rsidR="00F031D9" w:rsidRPr="00F31F39" w:rsidRDefault="00F31F39" w:rsidP="00EE1F25">
      <w:pPr>
        <w:tabs>
          <w:tab w:val="num" w:pos="709"/>
          <w:tab w:val="num" w:pos="10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-</w:t>
      </w:r>
      <w:r w:rsidR="00F031D9"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доходы от использования имущества и продажи имущ</w:t>
      </w:r>
      <w:r w:rsidR="00F031D9"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е</w:t>
      </w:r>
      <w:r w:rsidR="00F031D9"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ства – 1,5%.</w:t>
      </w:r>
    </w:p>
    <w:p w:rsidR="00F031D9" w:rsidRPr="00F31F39" w:rsidRDefault="00F031D9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proofErr w:type="gramStart"/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Налоговые доходы на 2025 год прогнозируются в сумме 3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210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093,1 тыс. рублей, с ростом к первоначальному бюджету 2024 года на 24,9%, или на сумму 639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533,2 тыс. рублей, в о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с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новном в результате увеличения прогнозных показателей налога на доходы с физических лиц и налога, взимаемого в связи с пр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и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менением упр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>ощенной системы налогообложения.</w:t>
      </w:r>
      <w:proofErr w:type="gramEnd"/>
    </w:p>
    <w:p w:rsidR="00617969" w:rsidRDefault="00F031D9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proofErr w:type="gramStart"/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Неналоговые доходы на 2025 год прогнозируются в сумме 162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925,7 тыс. рублей, что выше по сравнению к первоначально утвержденным бюджетным назначениям 2024 года на 35,6%, или на 42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778,5 тыс. рублей, в основном в результате роста прогно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з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ных показателей доходов, получаемых в виде арендной платы, а также средства от продажи права на заключение договоров аренды за земли, находящиеся в собственности городских</w:t>
      </w:r>
      <w:proofErr w:type="gramEnd"/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окр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у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гов; доходов от продажи земельных участков, государственная собственность на которые не разграничена и которые распол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о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жены в границах городских округов, от прочих доходов от ко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м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пенсации за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>трат бюджетов городских округов.</w:t>
      </w:r>
      <w:r w:rsidR="0061796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</w:p>
    <w:p w:rsidR="00F031D9" w:rsidRPr="00F31F39" w:rsidRDefault="00F031D9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lastRenderedPageBreak/>
        <w:t>Межбюджетные трансферты из областного бюджета сформированы на 2025 год в сумме 5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016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016,7 тыс. рублей, в том числе:</w:t>
      </w:r>
    </w:p>
    <w:p w:rsidR="00F031D9" w:rsidRPr="00F31F39" w:rsidRDefault="00F031D9" w:rsidP="002E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- дотации в сумме 706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384,7 тыс. рублей;</w:t>
      </w:r>
    </w:p>
    <w:p w:rsidR="00F031D9" w:rsidRPr="00F31F39" w:rsidRDefault="00F031D9" w:rsidP="002E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- целевые субсидии в сумме 1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098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376,8 тыс. рублей;</w:t>
      </w:r>
    </w:p>
    <w:p w:rsidR="00F031D9" w:rsidRPr="00F31F39" w:rsidRDefault="00F031D9" w:rsidP="002E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- субвенции на выполнение государственных полномочий в сумме 3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204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855,3 тыс. рублей;</w:t>
      </w:r>
    </w:p>
    <w:p w:rsidR="00F031D9" w:rsidRPr="00F31F39" w:rsidRDefault="00F031D9" w:rsidP="002E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- иные межбюджетные трансферты в сумме 6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399,9 тыс. рублей. </w:t>
      </w:r>
    </w:p>
    <w:p w:rsidR="00F031D9" w:rsidRPr="00F31F39" w:rsidRDefault="00F031D9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На </w:t>
      </w:r>
      <w:r w:rsidRPr="00C459C8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2026 год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объем доходов проекта бюджета Округа спрогнозирован в сумме 8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399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039,3 тыс. рублей, в том числе:</w:t>
      </w:r>
    </w:p>
    <w:p w:rsidR="00F031D9" w:rsidRPr="00F31F39" w:rsidRDefault="00F031D9" w:rsidP="002E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- налоговые и неналоговые доходы – 3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705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969,1 тыс. рублей</w:t>
      </w:r>
      <w:r w:rsidR="001C3F1C">
        <w:rPr>
          <w:rFonts w:ascii="Times New Roman" w:eastAsiaTheme="minorHAnsi" w:hAnsi="Times New Roman"/>
          <w:color w:val="000000" w:themeColor="text1"/>
          <w:sz w:val="26"/>
          <w:szCs w:val="26"/>
        </w:rPr>
        <w:t>;</w:t>
      </w:r>
    </w:p>
    <w:p w:rsidR="00F031D9" w:rsidRPr="00F31F39" w:rsidRDefault="00F031D9" w:rsidP="002E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- межбюджетные трансферты из областного бюджета – 4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693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070,2 тыс. рублей.</w:t>
      </w:r>
    </w:p>
    <w:p w:rsidR="00F031D9" w:rsidRPr="00F31F39" w:rsidRDefault="00F031D9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На </w:t>
      </w:r>
      <w:r w:rsidRPr="00C459C8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2027 год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объем доходов проекта бюджета Округа спрогнозирован в сумме 8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703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957,5 тыс. рублей, в том числе:</w:t>
      </w:r>
    </w:p>
    <w:p w:rsidR="00F031D9" w:rsidRPr="00F31F39" w:rsidRDefault="00F031D9" w:rsidP="002E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- налоговые и неналоговые доходы 4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044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9D4D6E">
        <w:rPr>
          <w:rFonts w:ascii="Times New Roman" w:eastAsiaTheme="minorHAnsi" w:hAnsi="Times New Roman"/>
          <w:color w:val="000000" w:themeColor="text1"/>
          <w:sz w:val="26"/>
          <w:szCs w:val="26"/>
        </w:rPr>
        <w:t>603,6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тыс. рублей</w:t>
      </w:r>
      <w:r w:rsidR="001C3F1C">
        <w:rPr>
          <w:rFonts w:ascii="Times New Roman" w:eastAsiaTheme="minorHAnsi" w:hAnsi="Times New Roman"/>
          <w:color w:val="000000" w:themeColor="text1"/>
          <w:sz w:val="26"/>
          <w:szCs w:val="26"/>
        </w:rPr>
        <w:t>;</w:t>
      </w:r>
    </w:p>
    <w:p w:rsidR="00F031D9" w:rsidRPr="00F31F39" w:rsidRDefault="00F031D9" w:rsidP="002E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- межбюджетные трансферты из областного бюджета – 4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659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F31F39">
        <w:rPr>
          <w:rFonts w:ascii="Times New Roman" w:eastAsiaTheme="minorHAnsi" w:hAnsi="Times New Roman"/>
          <w:color w:val="000000" w:themeColor="text1"/>
          <w:sz w:val="26"/>
          <w:szCs w:val="26"/>
        </w:rPr>
        <w:t>353,9 тыс. рублей.</w:t>
      </w:r>
    </w:p>
    <w:p w:rsidR="00DD2B23" w:rsidRDefault="00656BFC" w:rsidP="00EE1F25">
      <w:pPr>
        <w:spacing w:before="120"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80181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r w:rsidR="006F52E8" w:rsidRPr="00380181">
        <w:rPr>
          <w:rFonts w:ascii="Times New Roman" w:eastAsia="Times New Roman" w:hAnsi="Times New Roman"/>
          <w:b/>
          <w:sz w:val="26"/>
          <w:szCs w:val="26"/>
          <w:lang w:eastAsia="ru-RU"/>
        </w:rPr>
        <w:t>асходн</w:t>
      </w:r>
      <w:r w:rsidRPr="00380181">
        <w:rPr>
          <w:rFonts w:ascii="Times New Roman" w:eastAsia="Times New Roman" w:hAnsi="Times New Roman"/>
          <w:b/>
          <w:sz w:val="26"/>
          <w:szCs w:val="26"/>
          <w:lang w:eastAsia="ru-RU"/>
        </w:rPr>
        <w:t>ая</w:t>
      </w:r>
      <w:r w:rsidR="006F52E8" w:rsidRPr="003801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част</w:t>
      </w:r>
      <w:r w:rsidRPr="00380181">
        <w:rPr>
          <w:rFonts w:ascii="Times New Roman" w:eastAsia="Times New Roman" w:hAnsi="Times New Roman"/>
          <w:b/>
          <w:sz w:val="26"/>
          <w:szCs w:val="26"/>
          <w:lang w:eastAsia="ru-RU"/>
        </w:rPr>
        <w:t>ь</w:t>
      </w:r>
      <w:r w:rsidR="006F52E8" w:rsidRPr="003801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F30A9" w:rsidRPr="00380181">
        <w:rPr>
          <w:rFonts w:ascii="Times New Roman" w:eastAsia="Times New Roman" w:hAnsi="Times New Roman"/>
          <w:b/>
          <w:sz w:val="26"/>
          <w:szCs w:val="26"/>
          <w:lang w:eastAsia="ru-RU"/>
        </w:rPr>
        <w:t>проекта бюдж</w:t>
      </w:r>
      <w:r w:rsidR="006F52E8" w:rsidRPr="003801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ета </w:t>
      </w:r>
    </w:p>
    <w:p w:rsidR="009F30A9" w:rsidRPr="00380181" w:rsidRDefault="006F52E8" w:rsidP="00DD2B23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80181">
        <w:rPr>
          <w:rFonts w:ascii="Times New Roman" w:eastAsia="Times New Roman" w:hAnsi="Times New Roman"/>
          <w:b/>
          <w:sz w:val="26"/>
          <w:szCs w:val="26"/>
          <w:lang w:eastAsia="ru-RU"/>
        </w:rPr>
        <w:t>Миасского городского округа</w:t>
      </w:r>
      <w:r w:rsidR="00261276" w:rsidRPr="003801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F30A9" w:rsidRPr="003801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20</w:t>
      </w:r>
      <w:r w:rsidR="004D7FE4" w:rsidRPr="00380181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380181" w:rsidRPr="00380181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9F30A9" w:rsidRPr="00380181">
        <w:rPr>
          <w:rFonts w:ascii="Times New Roman" w:eastAsia="Times New Roman" w:hAnsi="Times New Roman"/>
          <w:b/>
          <w:sz w:val="26"/>
          <w:szCs w:val="26"/>
          <w:lang w:eastAsia="ru-RU"/>
        </w:rPr>
        <w:t>-202</w:t>
      </w:r>
      <w:r w:rsidR="00380181" w:rsidRPr="00380181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656BFC" w:rsidRPr="003801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годы</w:t>
      </w:r>
    </w:p>
    <w:p w:rsidR="00E67B75" w:rsidRPr="00843BF1" w:rsidRDefault="009F30A9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78DC">
        <w:rPr>
          <w:rFonts w:ascii="Times New Roman" w:eastAsia="Times New Roman" w:hAnsi="Times New Roman"/>
          <w:sz w:val="26"/>
          <w:szCs w:val="26"/>
          <w:lang w:eastAsia="ru-RU"/>
        </w:rPr>
        <w:t>Все расходы, включенные в проект бюджета Округа, об</w:t>
      </w:r>
      <w:r w:rsidRPr="00F778DC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F778DC">
        <w:rPr>
          <w:rFonts w:ascii="Times New Roman" w:eastAsia="Times New Roman" w:hAnsi="Times New Roman"/>
          <w:sz w:val="26"/>
          <w:szCs w:val="26"/>
          <w:lang w:eastAsia="ru-RU"/>
        </w:rPr>
        <w:t xml:space="preserve">словлены расходными обязательствами – 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нормативными прав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 xml:space="preserve">выми актами, устанавливающими размер, порядок определения или состав соответствующих расходов. </w:t>
      </w:r>
    </w:p>
    <w:p w:rsidR="001851EF" w:rsidRPr="00843BF1" w:rsidRDefault="001851EF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Общий объем расходов проекта  бюджета Миасского г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родского округа на 2025 год составляет 8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483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689,6 тыс. рублей, с увеличением объема на 6,4% к первоначальному уровню  бюджета на 2024 год,  на 2026 год – 8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399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039,3 тыс. рублей, со снижением объема на 1,0% к проекту бюджета на 2025 год, и на 2027 год – 8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703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957,5 тыс. рублей, с ростом на</w:t>
      </w:r>
      <w:proofErr w:type="gramEnd"/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 xml:space="preserve"> 3,6 % к проекту бюджета на 2026 год. </w:t>
      </w:r>
    </w:p>
    <w:p w:rsidR="00843BF1" w:rsidRPr="00843BF1" w:rsidRDefault="00843BF1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 xml:space="preserve">Увеличение расходов в проекте бюджета Округа на 2025 год в сравнении с первоначальным бюджетом на 2024 год  по следующим  направлениям:   </w:t>
      </w:r>
    </w:p>
    <w:p w:rsidR="00843BF1" w:rsidRPr="00843BF1" w:rsidRDefault="00843BF1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 На социальную сферу (образование, культура, физич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ская культура и спорт, социальная политика). В первоначально принятом на 2024 год бюджете Округа расходы на социальную сферу  составляли 5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663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206,1 тыс. рублей, в проекте бюджета Округа на 2025 год – 6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055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924,9 тыс. рублей. Увеличение объ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ма расходов направленных на социальную сферу в 2025 году с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ставило 392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 xml:space="preserve">718,8 тыс. рублей, или 6,9%. </w:t>
      </w:r>
    </w:p>
    <w:p w:rsidR="00843BF1" w:rsidRPr="00843BF1" w:rsidRDefault="00843BF1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Основные причины роста расходов по данному направл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нию:</w:t>
      </w:r>
    </w:p>
    <w:p w:rsidR="00843BF1" w:rsidRPr="00843BF1" w:rsidRDefault="00843BF1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- увеличение размера минимальной оплаты труда с 01.01.2025 годов, обеспечение выполнения целевых показателей Указов Президента Российской Федерации от 07.05.2012 г., ув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личение заработной платы  прочим категориям работников на 12% с 01.01.2024г.;</w:t>
      </w:r>
    </w:p>
    <w:p w:rsidR="00843BF1" w:rsidRPr="00843BF1" w:rsidRDefault="00843BF1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- дополнительное выделение межбюджетных трансфертов на социальные пособия с индексацией в соответствии с Закон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ми Челябинской области, благоустройство территорий, оборуд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вание и капитальный ремонт открытых плоскостных сооруж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ний муниципальных образовательных организаций и др.</w:t>
      </w:r>
    </w:p>
    <w:p w:rsidR="00843BF1" w:rsidRPr="00843BF1" w:rsidRDefault="00843BF1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2. На расходы в сфере экономики (жилищно-коммунальное хозяйство, транспорт, дорожное хозяйство, стро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тельство объектов коммунальной и дорожной инфраструктуры и т.д.). В первоначальном бюджете Округа на 2024 год было утверждено 1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890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002,1 тыс. рублей. В проекте бюджета Округа на 2025 год расходы в сфере экономики предусмотрены в сумме 1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912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766,4 тыс. рублей. Рост расходов по данному направлению на 22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 xml:space="preserve">764,3 тыс. рублей, или на 1,2 %. </w:t>
      </w:r>
    </w:p>
    <w:p w:rsidR="00843BF1" w:rsidRPr="00843BF1" w:rsidRDefault="00843BF1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Основные причины увеличения расходов в проекте бю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 xml:space="preserve">жета Округа на 2025 год: </w:t>
      </w:r>
    </w:p>
    <w:p w:rsidR="00843BF1" w:rsidRPr="00843BF1" w:rsidRDefault="00843BF1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- выделение дополнительных средств из областного бю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жета на: создание, модернизацию (реконструкция)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граждан; модернизацию, реконструкцию, капитальный ремонт и стро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тельство объектов коммунальной инфраструктуры;</w:t>
      </w:r>
    </w:p>
    <w:p w:rsidR="00843BF1" w:rsidRPr="00843BF1" w:rsidRDefault="00843BF1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запуск в течение 2024 года и с 2025 года новых автобу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ных маршрутов, увеличение количество рейсов по автобу</w:t>
      </w:r>
      <w:r w:rsidR="000A621A">
        <w:rPr>
          <w:rFonts w:ascii="Times New Roman" w:eastAsia="Times New Roman" w:hAnsi="Times New Roman"/>
          <w:sz w:val="26"/>
          <w:szCs w:val="26"/>
          <w:lang w:eastAsia="ru-RU"/>
        </w:rPr>
        <w:t>сным и троллейбусным перевозкам.</w:t>
      </w:r>
    </w:p>
    <w:p w:rsidR="00843BF1" w:rsidRPr="00843BF1" w:rsidRDefault="00843BF1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3. На другие виды расходов (обслуживание муниципал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ного имущества, мероприятия в области гражданской обороны и охраны окружающей среды, резервные фонды,  содержание о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ганов местного самоуправления, архива и т.д.) в первоначальном бюджете  Округа на 2024 год было запланировано 419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924,9 тыс. рублей, в проекте бюджета Округа на 2025 год  - 514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998,3 тыс. рублей. Рост составил 95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 xml:space="preserve">073,4 тыс. рублей, или 22,6%.   </w:t>
      </w:r>
    </w:p>
    <w:p w:rsidR="00843BF1" w:rsidRPr="00843BF1" w:rsidRDefault="00843BF1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Основные причины роста расходов:</w:t>
      </w:r>
    </w:p>
    <w:p w:rsidR="00843BF1" w:rsidRPr="00843BF1" w:rsidRDefault="00843BF1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-  увеличение размера минимальной оплаты труда с 01.01.2025 годов, обеспечение выполнения целевых показателей Указов Президента Российской Федерации от 07.05.2012 г., ув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личение заработной платы  прочим категориям работников и  работникам органов местного самоуправления с 01.01.2024г.;</w:t>
      </w:r>
    </w:p>
    <w:p w:rsidR="00843BF1" w:rsidRPr="00843BF1" w:rsidRDefault="00843BF1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- необходимость резервирования средства на ликвидацию объектов накопленного вреда окружающей среде в объеме ож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даемых остатков на 01.01.2025 года от поступления «экологич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ских платежей»  в соответствии с Постановлением Правител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ства РФ от 02.08.2022 г. № 1370 (сумма резервируемы средств – 18585,6 тыс. рублей);</w:t>
      </w:r>
    </w:p>
    <w:p w:rsidR="00843BF1" w:rsidRPr="00843BF1" w:rsidRDefault="00843BF1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- планирование средств на покупку, доставку, установку двух пожарных резервуаров и обустройство площадок для заб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43BF1">
        <w:rPr>
          <w:rFonts w:ascii="Times New Roman" w:eastAsia="Times New Roman" w:hAnsi="Times New Roman"/>
          <w:sz w:val="26"/>
          <w:szCs w:val="26"/>
          <w:lang w:eastAsia="ru-RU"/>
        </w:rPr>
        <w:t>ра воды пожарной техникой (3000,0 тыс. рублей);</w:t>
      </w:r>
    </w:p>
    <w:p w:rsidR="00843BF1" w:rsidRPr="00843BF1" w:rsidRDefault="000A621A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43BF1" w:rsidRPr="00843BF1">
        <w:rPr>
          <w:rFonts w:ascii="Times New Roman" w:eastAsia="Times New Roman" w:hAnsi="Times New Roman"/>
          <w:sz w:val="26"/>
          <w:szCs w:val="26"/>
          <w:lang w:eastAsia="ru-RU"/>
        </w:rPr>
        <w:t>передача полномочий по ликвидации  несанкционир</w:t>
      </w:r>
      <w:r w:rsidR="00843BF1" w:rsidRPr="00843BF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43BF1" w:rsidRPr="00843BF1">
        <w:rPr>
          <w:rFonts w:ascii="Times New Roman" w:eastAsia="Times New Roman" w:hAnsi="Times New Roman"/>
          <w:sz w:val="26"/>
          <w:szCs w:val="26"/>
          <w:lang w:eastAsia="ru-RU"/>
        </w:rPr>
        <w:t>ванных свалок (с марта 2024 года) от Управления ЖКХ и тран</w:t>
      </w:r>
      <w:r w:rsidR="00843BF1" w:rsidRPr="00843BF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843BF1" w:rsidRPr="00843BF1">
        <w:rPr>
          <w:rFonts w:ascii="Times New Roman" w:eastAsia="Times New Roman" w:hAnsi="Times New Roman"/>
          <w:sz w:val="26"/>
          <w:szCs w:val="26"/>
          <w:lang w:eastAsia="ru-RU"/>
        </w:rPr>
        <w:t>порта Администрации Округа МКУ «Управление по экологии и природопользованию».</w:t>
      </w:r>
    </w:p>
    <w:p w:rsidR="00CA6457" w:rsidRPr="00FD3CCF" w:rsidRDefault="00964890" w:rsidP="00EE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CF">
        <w:rPr>
          <w:rFonts w:ascii="Times New Roman" w:hAnsi="Times New Roman"/>
          <w:sz w:val="26"/>
          <w:szCs w:val="26"/>
        </w:rPr>
        <w:t>Формирование проекта бюджета Округа на 202</w:t>
      </w:r>
      <w:r w:rsidR="00FD3CCF" w:rsidRPr="00FD3CCF">
        <w:rPr>
          <w:rFonts w:ascii="Times New Roman" w:hAnsi="Times New Roman"/>
          <w:sz w:val="26"/>
          <w:szCs w:val="26"/>
        </w:rPr>
        <w:t>5</w:t>
      </w:r>
      <w:r w:rsidRPr="00FD3CCF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FD3CCF" w:rsidRPr="00FD3CCF">
        <w:rPr>
          <w:rFonts w:ascii="Times New Roman" w:hAnsi="Times New Roman"/>
          <w:sz w:val="26"/>
          <w:szCs w:val="26"/>
        </w:rPr>
        <w:t>6</w:t>
      </w:r>
      <w:r w:rsidRPr="00FD3CCF">
        <w:rPr>
          <w:rFonts w:ascii="Times New Roman" w:hAnsi="Times New Roman"/>
          <w:sz w:val="26"/>
          <w:szCs w:val="26"/>
        </w:rPr>
        <w:t>-202</w:t>
      </w:r>
      <w:r w:rsidR="00FD3CCF" w:rsidRPr="00FD3CCF">
        <w:rPr>
          <w:rFonts w:ascii="Times New Roman" w:hAnsi="Times New Roman"/>
          <w:sz w:val="26"/>
          <w:szCs w:val="26"/>
        </w:rPr>
        <w:t>7</w:t>
      </w:r>
      <w:r w:rsidRPr="00FD3CCF">
        <w:rPr>
          <w:rFonts w:ascii="Times New Roman" w:hAnsi="Times New Roman"/>
          <w:sz w:val="26"/>
          <w:szCs w:val="26"/>
        </w:rPr>
        <w:t xml:space="preserve"> годов осуществлено в программном формате</w:t>
      </w:r>
      <w:r w:rsidR="00151066" w:rsidRPr="00FD3CCF">
        <w:rPr>
          <w:rFonts w:ascii="Times New Roman" w:hAnsi="Times New Roman"/>
          <w:sz w:val="26"/>
          <w:szCs w:val="26"/>
        </w:rPr>
        <w:t xml:space="preserve">. </w:t>
      </w:r>
    </w:p>
    <w:p w:rsidR="000A621A" w:rsidRDefault="000A621A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A621A">
        <w:rPr>
          <w:rFonts w:ascii="Times New Roman" w:eastAsia="Times New Roman" w:hAnsi="Times New Roman"/>
          <w:sz w:val="26"/>
          <w:szCs w:val="26"/>
          <w:lang w:eastAsia="ru-RU"/>
        </w:rPr>
        <w:t xml:space="preserve">На финансирование 30-ти муниципальных программ в проекте бюджета Миасского городского округа предусмотрено на  2025 год 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0A621A">
        <w:rPr>
          <w:rFonts w:ascii="Times New Roman" w:eastAsia="Times New Roman" w:hAnsi="Times New Roman"/>
          <w:sz w:val="26"/>
          <w:szCs w:val="26"/>
          <w:lang w:eastAsia="ru-RU"/>
        </w:rPr>
        <w:t xml:space="preserve"> 8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621A">
        <w:rPr>
          <w:rFonts w:ascii="Times New Roman" w:eastAsia="Times New Roman" w:hAnsi="Times New Roman"/>
          <w:sz w:val="26"/>
          <w:szCs w:val="26"/>
          <w:lang w:eastAsia="ru-RU"/>
        </w:rPr>
        <w:t>300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621A">
        <w:rPr>
          <w:rFonts w:ascii="Times New Roman" w:eastAsia="Times New Roman" w:hAnsi="Times New Roman"/>
          <w:sz w:val="26"/>
          <w:szCs w:val="26"/>
          <w:lang w:eastAsia="ru-RU"/>
        </w:rPr>
        <w:t>047,4 тыс. рублей, или 97,8% в общей сумме расходов, на  2026 год  - 8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621A">
        <w:rPr>
          <w:rFonts w:ascii="Times New Roman" w:eastAsia="Times New Roman" w:hAnsi="Times New Roman"/>
          <w:sz w:val="26"/>
          <w:szCs w:val="26"/>
          <w:lang w:eastAsia="ru-RU"/>
        </w:rPr>
        <w:t>049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621A">
        <w:rPr>
          <w:rFonts w:ascii="Times New Roman" w:eastAsia="Times New Roman" w:hAnsi="Times New Roman"/>
          <w:sz w:val="26"/>
          <w:szCs w:val="26"/>
          <w:lang w:eastAsia="ru-RU"/>
        </w:rPr>
        <w:t xml:space="preserve">586,5 год тыс. рублей, или 95,8% в </w:t>
      </w:r>
      <w:r w:rsidRPr="000A621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общей сумме расходов, на 2027 год  - 8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621A">
        <w:rPr>
          <w:rFonts w:ascii="Times New Roman" w:eastAsia="Times New Roman" w:hAnsi="Times New Roman"/>
          <w:sz w:val="26"/>
          <w:szCs w:val="26"/>
          <w:lang w:eastAsia="ru-RU"/>
        </w:rPr>
        <w:t>027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621A">
        <w:rPr>
          <w:rFonts w:ascii="Times New Roman" w:eastAsia="Times New Roman" w:hAnsi="Times New Roman"/>
          <w:sz w:val="26"/>
          <w:szCs w:val="26"/>
          <w:lang w:eastAsia="ru-RU"/>
        </w:rPr>
        <w:t>017,5 тыс. рублей, или 92,2 % в общей сумме расходов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62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End"/>
    </w:p>
    <w:p w:rsidR="00F352B7" w:rsidRPr="00F352B7" w:rsidRDefault="000A621A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F352B7" w:rsidRPr="00F352B7">
        <w:rPr>
          <w:rFonts w:ascii="Times New Roman" w:eastAsia="Times New Roman" w:hAnsi="Times New Roman"/>
          <w:sz w:val="26"/>
          <w:szCs w:val="26"/>
          <w:lang w:eastAsia="ru-RU"/>
        </w:rPr>
        <w:t>а территории Миасского городского округа в 2025-2027 годах  на  условиях софинансирования  из  федерального  и о</w:t>
      </w:r>
      <w:r w:rsidR="00F352B7" w:rsidRPr="00F352B7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F352B7" w:rsidRPr="00F352B7">
        <w:rPr>
          <w:rFonts w:ascii="Times New Roman" w:eastAsia="Times New Roman" w:hAnsi="Times New Roman"/>
          <w:sz w:val="26"/>
          <w:szCs w:val="26"/>
          <w:lang w:eastAsia="ru-RU"/>
        </w:rPr>
        <w:t>ластного бюджетов планируется реализация пяти национальных проектов, интегрированных в соответствующие муниципальные программы Миасского городского округа.</w:t>
      </w:r>
      <w:proofErr w:type="gramEnd"/>
    </w:p>
    <w:p w:rsidR="00F352B7" w:rsidRPr="00F352B7" w:rsidRDefault="00F352B7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52B7">
        <w:rPr>
          <w:rFonts w:ascii="Times New Roman" w:eastAsia="Times New Roman" w:hAnsi="Times New Roman"/>
          <w:sz w:val="26"/>
          <w:szCs w:val="26"/>
          <w:lang w:eastAsia="ru-RU"/>
        </w:rPr>
        <w:t>На финансовое обеспечение реализации национальных проектов в 2025-2027 годах предусмотрено 42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52B7">
        <w:rPr>
          <w:rFonts w:ascii="Times New Roman" w:eastAsia="Times New Roman" w:hAnsi="Times New Roman"/>
          <w:sz w:val="26"/>
          <w:szCs w:val="26"/>
          <w:lang w:eastAsia="ru-RU"/>
        </w:rPr>
        <w:t>947,5 тыс. рублей, в том числе: 22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52B7">
        <w:rPr>
          <w:rFonts w:ascii="Times New Roman" w:eastAsia="Times New Roman" w:hAnsi="Times New Roman"/>
          <w:sz w:val="26"/>
          <w:szCs w:val="26"/>
          <w:lang w:eastAsia="ru-RU"/>
        </w:rPr>
        <w:t>515,7 тыс. рублей - в 2025 году, 10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52B7">
        <w:rPr>
          <w:rFonts w:ascii="Times New Roman" w:eastAsia="Times New Roman" w:hAnsi="Times New Roman"/>
          <w:sz w:val="26"/>
          <w:szCs w:val="26"/>
          <w:lang w:eastAsia="ru-RU"/>
        </w:rPr>
        <w:t>083,6 тыс. рублей - в 2026 году и 10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52B7">
        <w:rPr>
          <w:rFonts w:ascii="Times New Roman" w:eastAsia="Times New Roman" w:hAnsi="Times New Roman"/>
          <w:sz w:val="26"/>
          <w:szCs w:val="26"/>
          <w:lang w:eastAsia="ru-RU"/>
        </w:rPr>
        <w:t xml:space="preserve">346,1 тыс. рублей - в 2027 году. </w:t>
      </w:r>
    </w:p>
    <w:p w:rsidR="00791BA4" w:rsidRDefault="00791BA4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1BA4">
        <w:rPr>
          <w:rFonts w:ascii="Times New Roman" w:eastAsia="Times New Roman" w:hAnsi="Times New Roman"/>
          <w:sz w:val="26"/>
          <w:szCs w:val="26"/>
          <w:lang w:eastAsia="ru-RU"/>
        </w:rPr>
        <w:t>Бюджетные ассигнования по непрограммным направлен</w:t>
      </w:r>
      <w:r w:rsidRPr="00791BA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91BA4">
        <w:rPr>
          <w:rFonts w:ascii="Times New Roman" w:eastAsia="Times New Roman" w:hAnsi="Times New Roman"/>
          <w:sz w:val="26"/>
          <w:szCs w:val="26"/>
          <w:lang w:eastAsia="ru-RU"/>
        </w:rPr>
        <w:t>ям деятельности запланированы на 2025 год  в сумме 183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91BA4">
        <w:rPr>
          <w:rFonts w:ascii="Times New Roman" w:eastAsia="Times New Roman" w:hAnsi="Times New Roman"/>
          <w:sz w:val="26"/>
          <w:szCs w:val="26"/>
          <w:lang w:eastAsia="ru-RU"/>
        </w:rPr>
        <w:t>642,2 тыс. рублей, или 2,2 % в общей сумме расходов. На 2026 год предусмотрено 349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91BA4">
        <w:rPr>
          <w:rFonts w:ascii="Times New Roman" w:eastAsia="Times New Roman" w:hAnsi="Times New Roman"/>
          <w:sz w:val="26"/>
          <w:szCs w:val="26"/>
          <w:lang w:eastAsia="ru-RU"/>
        </w:rPr>
        <w:t>452,8 тыс. рублей (в том числе условно утверждаемые расходы в сумме  150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91BA4">
        <w:rPr>
          <w:rFonts w:ascii="Times New Roman" w:eastAsia="Times New Roman" w:hAnsi="Times New Roman"/>
          <w:sz w:val="26"/>
          <w:szCs w:val="26"/>
          <w:lang w:eastAsia="ru-RU"/>
        </w:rPr>
        <w:t>000,0 тыс. рублей), или 4,2 % в общей сумме расходов. На 2027 год запланировано 676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91BA4">
        <w:rPr>
          <w:rFonts w:ascii="Times New Roman" w:eastAsia="Times New Roman" w:hAnsi="Times New Roman"/>
          <w:sz w:val="26"/>
          <w:szCs w:val="26"/>
          <w:lang w:eastAsia="ru-RU"/>
        </w:rPr>
        <w:t>940,0 тыс. рублей (в том числе условно утверждаемые расходы в су</w:t>
      </w:r>
      <w:r w:rsidRPr="00791BA4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791BA4">
        <w:rPr>
          <w:rFonts w:ascii="Times New Roman" w:eastAsia="Times New Roman" w:hAnsi="Times New Roman"/>
          <w:sz w:val="26"/>
          <w:szCs w:val="26"/>
          <w:lang w:eastAsia="ru-RU"/>
        </w:rPr>
        <w:t>ме 330</w:t>
      </w:r>
      <w:r w:rsidR="002E0D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91BA4">
        <w:rPr>
          <w:rFonts w:ascii="Times New Roman" w:eastAsia="Times New Roman" w:hAnsi="Times New Roman"/>
          <w:sz w:val="26"/>
          <w:szCs w:val="26"/>
          <w:lang w:eastAsia="ru-RU"/>
        </w:rPr>
        <w:t xml:space="preserve">000,0 тыс. рублей), или 7,8 % в общей сумме расходов. </w:t>
      </w:r>
    </w:p>
    <w:p w:rsidR="000850B0" w:rsidRPr="00791BA4" w:rsidRDefault="000850B0" w:rsidP="00EE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1BA4">
        <w:rPr>
          <w:rFonts w:ascii="Times New Roman" w:hAnsi="Times New Roman"/>
          <w:sz w:val="26"/>
          <w:szCs w:val="26"/>
        </w:rPr>
        <w:t xml:space="preserve">В разрезе </w:t>
      </w:r>
      <w:r w:rsidR="00FE6049">
        <w:rPr>
          <w:rFonts w:ascii="Times New Roman" w:hAnsi="Times New Roman"/>
          <w:sz w:val="26"/>
          <w:szCs w:val="26"/>
        </w:rPr>
        <w:t xml:space="preserve">основных </w:t>
      </w:r>
      <w:r w:rsidRPr="00791BA4">
        <w:rPr>
          <w:rFonts w:ascii="Times New Roman" w:hAnsi="Times New Roman"/>
          <w:sz w:val="26"/>
          <w:szCs w:val="26"/>
        </w:rPr>
        <w:t>направлений расходы в проекте бю</w:t>
      </w:r>
      <w:r w:rsidRPr="00791BA4">
        <w:rPr>
          <w:rFonts w:ascii="Times New Roman" w:hAnsi="Times New Roman"/>
          <w:sz w:val="26"/>
          <w:szCs w:val="26"/>
        </w:rPr>
        <w:t>д</w:t>
      </w:r>
      <w:r w:rsidRPr="00791BA4">
        <w:rPr>
          <w:rFonts w:ascii="Times New Roman" w:hAnsi="Times New Roman"/>
          <w:sz w:val="26"/>
          <w:szCs w:val="26"/>
        </w:rPr>
        <w:t xml:space="preserve">жета </w:t>
      </w:r>
      <w:r w:rsidR="001343E3" w:rsidRPr="00791BA4">
        <w:rPr>
          <w:rFonts w:ascii="Times New Roman" w:hAnsi="Times New Roman"/>
          <w:sz w:val="26"/>
          <w:szCs w:val="26"/>
        </w:rPr>
        <w:t>О</w:t>
      </w:r>
      <w:r w:rsidRPr="00791BA4">
        <w:rPr>
          <w:rFonts w:ascii="Times New Roman" w:hAnsi="Times New Roman"/>
          <w:sz w:val="26"/>
          <w:szCs w:val="26"/>
        </w:rPr>
        <w:t xml:space="preserve">круга представлены следующим образом: </w:t>
      </w:r>
    </w:p>
    <w:p w:rsidR="002C6BB1" w:rsidRPr="00791BA4" w:rsidRDefault="002C6BB1" w:rsidP="00EE1F25">
      <w:pPr>
        <w:shd w:val="clear" w:color="auto" w:fill="FFFFFF"/>
        <w:spacing w:before="120" w:after="0" w:line="240" w:lineRule="auto"/>
        <w:ind w:right="11" w:firstLine="709"/>
        <w:jc w:val="both"/>
        <w:rPr>
          <w:rFonts w:ascii="Times New Roman" w:hAnsi="Times New Roman"/>
          <w:sz w:val="26"/>
          <w:szCs w:val="26"/>
        </w:rPr>
      </w:pPr>
      <w:r w:rsidRPr="00791BA4">
        <w:rPr>
          <w:rFonts w:ascii="Times New Roman" w:hAnsi="Times New Roman"/>
          <w:b/>
          <w:sz w:val="26"/>
          <w:szCs w:val="26"/>
        </w:rPr>
        <w:t>«Образование»</w:t>
      </w:r>
    </w:p>
    <w:p w:rsidR="002C6BB1" w:rsidRPr="00C32A69" w:rsidRDefault="002C6BB1" w:rsidP="00EE1F25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/>
          <w:sz w:val="26"/>
          <w:szCs w:val="26"/>
        </w:rPr>
      </w:pPr>
      <w:r w:rsidRPr="00C32A69">
        <w:rPr>
          <w:rFonts w:ascii="Times New Roman" w:hAnsi="Times New Roman"/>
          <w:sz w:val="26"/>
          <w:szCs w:val="26"/>
        </w:rPr>
        <w:t>В проекте бюджета Округа по данному разделу пред</w:t>
      </w:r>
      <w:r w:rsidRPr="00C32A69">
        <w:rPr>
          <w:rFonts w:ascii="Times New Roman" w:hAnsi="Times New Roman"/>
          <w:sz w:val="26"/>
          <w:szCs w:val="26"/>
        </w:rPr>
        <w:t>у</w:t>
      </w:r>
      <w:r w:rsidRPr="00C32A69">
        <w:rPr>
          <w:rFonts w:ascii="Times New Roman" w:hAnsi="Times New Roman"/>
          <w:sz w:val="26"/>
          <w:szCs w:val="26"/>
        </w:rPr>
        <w:t>смотрено на 20</w:t>
      </w:r>
      <w:r w:rsidR="004520F4" w:rsidRPr="00C32A69">
        <w:rPr>
          <w:rFonts w:ascii="Times New Roman" w:hAnsi="Times New Roman"/>
          <w:sz w:val="26"/>
          <w:szCs w:val="26"/>
        </w:rPr>
        <w:t>2</w:t>
      </w:r>
      <w:r w:rsidR="00E348AE" w:rsidRPr="00C32A69">
        <w:rPr>
          <w:rFonts w:ascii="Times New Roman" w:hAnsi="Times New Roman"/>
          <w:sz w:val="26"/>
          <w:szCs w:val="26"/>
        </w:rPr>
        <w:t>5</w:t>
      </w:r>
      <w:r w:rsidR="004520F4" w:rsidRPr="00C32A69">
        <w:rPr>
          <w:rFonts w:ascii="Times New Roman" w:hAnsi="Times New Roman"/>
          <w:sz w:val="26"/>
          <w:szCs w:val="26"/>
        </w:rPr>
        <w:t xml:space="preserve"> </w:t>
      </w:r>
      <w:r w:rsidRPr="00C32A69">
        <w:rPr>
          <w:rFonts w:ascii="Times New Roman" w:hAnsi="Times New Roman"/>
          <w:sz w:val="26"/>
          <w:szCs w:val="26"/>
        </w:rPr>
        <w:t>год</w:t>
      </w:r>
      <w:r w:rsidR="00C66E92" w:rsidRPr="00C32A69">
        <w:rPr>
          <w:rFonts w:ascii="Times New Roman" w:hAnsi="Times New Roman"/>
          <w:sz w:val="26"/>
          <w:szCs w:val="26"/>
        </w:rPr>
        <w:t xml:space="preserve"> </w:t>
      </w:r>
      <w:r w:rsidR="00E348AE" w:rsidRPr="00C32A69">
        <w:rPr>
          <w:rFonts w:ascii="Times New Roman" w:hAnsi="Times New Roman"/>
          <w:sz w:val="26"/>
          <w:szCs w:val="26"/>
        </w:rPr>
        <w:t>4</w:t>
      </w:r>
      <w:r w:rsidR="001062E7">
        <w:rPr>
          <w:rFonts w:ascii="Times New Roman" w:hAnsi="Times New Roman"/>
          <w:sz w:val="26"/>
          <w:szCs w:val="26"/>
        </w:rPr>
        <w:t> </w:t>
      </w:r>
      <w:r w:rsidR="00E348AE" w:rsidRPr="00C32A69">
        <w:rPr>
          <w:rFonts w:ascii="Times New Roman" w:hAnsi="Times New Roman"/>
          <w:sz w:val="26"/>
          <w:szCs w:val="26"/>
        </w:rPr>
        <w:t>047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E348AE" w:rsidRPr="00C32A69">
        <w:rPr>
          <w:rFonts w:ascii="Times New Roman" w:hAnsi="Times New Roman"/>
          <w:sz w:val="26"/>
          <w:szCs w:val="26"/>
        </w:rPr>
        <w:t>246,2</w:t>
      </w:r>
      <w:r w:rsidR="00B106E9" w:rsidRPr="00C32A69">
        <w:rPr>
          <w:rFonts w:ascii="Times New Roman" w:hAnsi="Times New Roman"/>
          <w:sz w:val="26"/>
          <w:szCs w:val="26"/>
        </w:rPr>
        <w:t xml:space="preserve"> </w:t>
      </w:r>
      <w:r w:rsidRPr="00C32A69">
        <w:rPr>
          <w:rFonts w:ascii="Times New Roman" w:hAnsi="Times New Roman"/>
          <w:sz w:val="26"/>
          <w:szCs w:val="26"/>
        </w:rPr>
        <w:t>тыс. рублей,  на плановый п</w:t>
      </w:r>
      <w:r w:rsidRPr="00C32A69">
        <w:rPr>
          <w:rFonts w:ascii="Times New Roman" w:hAnsi="Times New Roman"/>
          <w:sz w:val="26"/>
          <w:szCs w:val="26"/>
        </w:rPr>
        <w:t>е</w:t>
      </w:r>
      <w:r w:rsidRPr="00C32A69">
        <w:rPr>
          <w:rFonts w:ascii="Times New Roman" w:hAnsi="Times New Roman"/>
          <w:sz w:val="26"/>
          <w:szCs w:val="26"/>
        </w:rPr>
        <w:t>риод 202</w:t>
      </w:r>
      <w:r w:rsidR="00E348AE" w:rsidRPr="00C32A69">
        <w:rPr>
          <w:rFonts w:ascii="Times New Roman" w:hAnsi="Times New Roman"/>
          <w:sz w:val="26"/>
          <w:szCs w:val="26"/>
        </w:rPr>
        <w:t>6</w:t>
      </w:r>
      <w:r w:rsidRPr="00C32A69">
        <w:rPr>
          <w:rFonts w:ascii="Times New Roman" w:hAnsi="Times New Roman"/>
          <w:sz w:val="26"/>
          <w:szCs w:val="26"/>
        </w:rPr>
        <w:t xml:space="preserve"> и 202</w:t>
      </w:r>
      <w:r w:rsidR="00E348AE" w:rsidRPr="00C32A69">
        <w:rPr>
          <w:rFonts w:ascii="Times New Roman" w:hAnsi="Times New Roman"/>
          <w:sz w:val="26"/>
          <w:szCs w:val="26"/>
        </w:rPr>
        <w:t>7</w:t>
      </w:r>
      <w:r w:rsidRPr="00C32A69">
        <w:rPr>
          <w:rFonts w:ascii="Times New Roman" w:hAnsi="Times New Roman"/>
          <w:sz w:val="26"/>
          <w:szCs w:val="26"/>
        </w:rPr>
        <w:t xml:space="preserve"> годов – </w:t>
      </w:r>
      <w:r w:rsidR="00E348AE" w:rsidRPr="00C32A69">
        <w:rPr>
          <w:rFonts w:ascii="Times New Roman" w:hAnsi="Times New Roman"/>
          <w:sz w:val="26"/>
          <w:szCs w:val="26"/>
        </w:rPr>
        <w:t>4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E348AE" w:rsidRPr="00C32A69">
        <w:rPr>
          <w:rFonts w:ascii="Times New Roman" w:hAnsi="Times New Roman"/>
          <w:sz w:val="26"/>
          <w:szCs w:val="26"/>
        </w:rPr>
        <w:t>088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E348AE" w:rsidRPr="00C32A69">
        <w:rPr>
          <w:rFonts w:ascii="Times New Roman" w:hAnsi="Times New Roman"/>
          <w:sz w:val="26"/>
          <w:szCs w:val="26"/>
        </w:rPr>
        <w:t>313,1</w:t>
      </w:r>
      <w:r w:rsidR="00B106E9" w:rsidRPr="00C32A69">
        <w:rPr>
          <w:rFonts w:ascii="Times New Roman" w:hAnsi="Times New Roman"/>
          <w:sz w:val="26"/>
          <w:szCs w:val="26"/>
        </w:rPr>
        <w:t xml:space="preserve"> </w:t>
      </w:r>
      <w:r w:rsidR="004520F4" w:rsidRPr="00C32A69">
        <w:rPr>
          <w:rFonts w:ascii="Times New Roman" w:hAnsi="Times New Roman"/>
          <w:sz w:val="26"/>
          <w:szCs w:val="26"/>
        </w:rPr>
        <w:t xml:space="preserve">тыс. рублей и </w:t>
      </w:r>
      <w:r w:rsidR="00E348AE" w:rsidRPr="00C32A69">
        <w:rPr>
          <w:rFonts w:ascii="Times New Roman" w:hAnsi="Times New Roman"/>
          <w:sz w:val="26"/>
          <w:szCs w:val="26"/>
        </w:rPr>
        <w:t>4</w:t>
      </w:r>
      <w:r w:rsidR="001062E7">
        <w:rPr>
          <w:rFonts w:ascii="Times New Roman" w:hAnsi="Times New Roman"/>
          <w:sz w:val="26"/>
          <w:szCs w:val="26"/>
        </w:rPr>
        <w:t> </w:t>
      </w:r>
      <w:r w:rsidR="00E348AE" w:rsidRPr="00C32A69">
        <w:rPr>
          <w:rFonts w:ascii="Times New Roman" w:hAnsi="Times New Roman"/>
          <w:sz w:val="26"/>
          <w:szCs w:val="26"/>
        </w:rPr>
        <w:t>147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E348AE" w:rsidRPr="00C32A69">
        <w:rPr>
          <w:rFonts w:ascii="Times New Roman" w:hAnsi="Times New Roman"/>
          <w:sz w:val="26"/>
          <w:szCs w:val="26"/>
        </w:rPr>
        <w:t>643,3</w:t>
      </w:r>
      <w:r w:rsidRPr="00C32A69">
        <w:rPr>
          <w:rFonts w:ascii="Times New Roman" w:hAnsi="Times New Roman"/>
          <w:sz w:val="26"/>
          <w:szCs w:val="26"/>
        </w:rPr>
        <w:t xml:space="preserve"> тыс. рублей соответственно</w:t>
      </w:r>
      <w:r w:rsidR="004520F4" w:rsidRPr="00C32A69">
        <w:rPr>
          <w:rFonts w:ascii="Times New Roman" w:hAnsi="Times New Roman"/>
          <w:sz w:val="26"/>
          <w:szCs w:val="26"/>
        </w:rPr>
        <w:t>.</w:t>
      </w:r>
    </w:p>
    <w:p w:rsidR="00B73C7C" w:rsidRPr="00C32A69" w:rsidRDefault="00B73C7C" w:rsidP="00EE1F25">
      <w:pPr>
        <w:pStyle w:val="a7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C32A69">
        <w:rPr>
          <w:rFonts w:ascii="Times New Roman" w:hAnsi="Times New Roman"/>
          <w:sz w:val="26"/>
          <w:szCs w:val="26"/>
        </w:rPr>
        <w:t>В 202</w:t>
      </w:r>
      <w:r w:rsidR="00C42CAD" w:rsidRPr="00C32A69">
        <w:rPr>
          <w:rFonts w:ascii="Times New Roman" w:hAnsi="Times New Roman"/>
          <w:sz w:val="26"/>
          <w:szCs w:val="26"/>
        </w:rPr>
        <w:t>5</w:t>
      </w:r>
      <w:r w:rsidRPr="00C32A69">
        <w:rPr>
          <w:rFonts w:ascii="Times New Roman" w:hAnsi="Times New Roman"/>
          <w:sz w:val="26"/>
          <w:szCs w:val="26"/>
        </w:rPr>
        <w:t xml:space="preserve"> году детские дошкольные учреждения и дошкол</w:t>
      </w:r>
      <w:r w:rsidRPr="00C32A69">
        <w:rPr>
          <w:rFonts w:ascii="Times New Roman" w:hAnsi="Times New Roman"/>
          <w:sz w:val="26"/>
          <w:szCs w:val="26"/>
        </w:rPr>
        <w:t>ь</w:t>
      </w:r>
      <w:r w:rsidRPr="00C32A69">
        <w:rPr>
          <w:rFonts w:ascii="Times New Roman" w:hAnsi="Times New Roman"/>
          <w:sz w:val="26"/>
          <w:szCs w:val="26"/>
        </w:rPr>
        <w:t xml:space="preserve">ные группы при школах посетят </w:t>
      </w:r>
      <w:r w:rsidR="00F64679" w:rsidRPr="00C32A69">
        <w:rPr>
          <w:rFonts w:ascii="Times New Roman" w:eastAsia="Times New Roman" w:hAnsi="Times New Roman"/>
          <w:sz w:val="26"/>
          <w:szCs w:val="26"/>
          <w:lang w:eastAsia="ru-RU"/>
        </w:rPr>
        <w:t>7906</w:t>
      </w:r>
      <w:r w:rsidRPr="00C32A69">
        <w:rPr>
          <w:rFonts w:ascii="Times New Roman" w:hAnsi="Times New Roman"/>
          <w:sz w:val="26"/>
          <w:szCs w:val="26"/>
        </w:rPr>
        <w:t xml:space="preserve"> </w:t>
      </w:r>
      <w:r w:rsidR="00512E09" w:rsidRPr="00C32A69">
        <w:rPr>
          <w:rFonts w:ascii="Times New Roman" w:hAnsi="Times New Roman"/>
          <w:sz w:val="26"/>
          <w:szCs w:val="26"/>
        </w:rPr>
        <w:t>человек</w:t>
      </w:r>
      <w:r w:rsidRPr="00C32A69">
        <w:rPr>
          <w:rFonts w:ascii="Times New Roman" w:hAnsi="Times New Roman"/>
          <w:sz w:val="26"/>
          <w:szCs w:val="26"/>
        </w:rPr>
        <w:t>, со снижением к 202</w:t>
      </w:r>
      <w:r w:rsidR="00F64679" w:rsidRPr="00C32A69">
        <w:rPr>
          <w:rFonts w:ascii="Times New Roman" w:hAnsi="Times New Roman"/>
          <w:sz w:val="26"/>
          <w:szCs w:val="26"/>
        </w:rPr>
        <w:t>4</w:t>
      </w:r>
      <w:r w:rsidR="00512E09" w:rsidRPr="00C32A69">
        <w:rPr>
          <w:rFonts w:ascii="Times New Roman" w:hAnsi="Times New Roman"/>
          <w:sz w:val="26"/>
          <w:szCs w:val="26"/>
        </w:rPr>
        <w:t xml:space="preserve"> году на </w:t>
      </w:r>
      <w:r w:rsidR="00F64679" w:rsidRPr="00C32A69">
        <w:rPr>
          <w:rFonts w:ascii="Times New Roman" w:hAnsi="Times New Roman"/>
          <w:sz w:val="26"/>
          <w:szCs w:val="26"/>
        </w:rPr>
        <w:t>602 ребенка</w:t>
      </w:r>
      <w:r w:rsidRPr="00C32A69">
        <w:rPr>
          <w:rFonts w:ascii="Times New Roman" w:hAnsi="Times New Roman"/>
          <w:sz w:val="26"/>
          <w:szCs w:val="26"/>
        </w:rPr>
        <w:t xml:space="preserve">. </w:t>
      </w:r>
      <w:r w:rsidR="00C32A69" w:rsidRPr="00C32A69">
        <w:rPr>
          <w:rFonts w:ascii="Times New Roman" w:hAnsi="Times New Roman"/>
          <w:sz w:val="26"/>
          <w:szCs w:val="26"/>
        </w:rPr>
        <w:t>В общеобразовательных учреждениях и специальных (коррекционных) образовательных учреждениях пройдут обучение 21 500 детей со снижением к 2024 году на 113 учеников. Учреждения дополнительного образования посетят 8 926 детей, с увеличением к 2024 году на 651 человека, в том числе: МАУ ДО «ДДТ «Юность» им. В.П.</w:t>
      </w:r>
      <w:r w:rsidR="00540CB6">
        <w:rPr>
          <w:rFonts w:ascii="Times New Roman" w:hAnsi="Times New Roman"/>
          <w:sz w:val="26"/>
          <w:szCs w:val="26"/>
        </w:rPr>
        <w:t xml:space="preserve"> </w:t>
      </w:r>
      <w:r w:rsidR="00C32A69" w:rsidRPr="00C32A69">
        <w:rPr>
          <w:rFonts w:ascii="Times New Roman" w:hAnsi="Times New Roman"/>
          <w:sz w:val="26"/>
          <w:szCs w:val="26"/>
        </w:rPr>
        <w:t>Макеева» – 6 426 д</w:t>
      </w:r>
      <w:r w:rsidR="00C32A69" w:rsidRPr="00C32A69">
        <w:rPr>
          <w:rFonts w:ascii="Times New Roman" w:hAnsi="Times New Roman"/>
          <w:sz w:val="26"/>
          <w:szCs w:val="26"/>
        </w:rPr>
        <w:t>е</w:t>
      </w:r>
      <w:r w:rsidR="00C32A69" w:rsidRPr="00C32A69">
        <w:rPr>
          <w:rFonts w:ascii="Times New Roman" w:hAnsi="Times New Roman"/>
          <w:sz w:val="26"/>
          <w:szCs w:val="26"/>
        </w:rPr>
        <w:t xml:space="preserve">тей, </w:t>
      </w:r>
      <w:r w:rsidRPr="00C32A69">
        <w:rPr>
          <w:rFonts w:ascii="Times New Roman" w:hAnsi="Times New Roman"/>
          <w:sz w:val="26"/>
          <w:szCs w:val="26"/>
        </w:rPr>
        <w:t>детские школы искусств – 2</w:t>
      </w:r>
      <w:r w:rsidR="00137ED1" w:rsidRPr="00C32A69">
        <w:rPr>
          <w:rFonts w:ascii="Times New Roman" w:hAnsi="Times New Roman"/>
          <w:sz w:val="26"/>
          <w:szCs w:val="26"/>
        </w:rPr>
        <w:t> </w:t>
      </w:r>
      <w:r w:rsidR="00566C85" w:rsidRPr="00C32A69">
        <w:rPr>
          <w:rFonts w:ascii="Times New Roman" w:hAnsi="Times New Roman"/>
          <w:sz w:val="26"/>
          <w:szCs w:val="26"/>
        </w:rPr>
        <w:t>5</w:t>
      </w:r>
      <w:r w:rsidRPr="00C32A69">
        <w:rPr>
          <w:rFonts w:ascii="Times New Roman" w:hAnsi="Times New Roman"/>
          <w:sz w:val="26"/>
          <w:szCs w:val="26"/>
        </w:rPr>
        <w:t>00 детей.</w:t>
      </w:r>
    </w:p>
    <w:p w:rsidR="00572319" w:rsidRPr="00C32A69" w:rsidRDefault="00572319" w:rsidP="00EE1F25">
      <w:pPr>
        <w:spacing w:after="0" w:line="240" w:lineRule="auto"/>
        <w:ind w:firstLine="680"/>
        <w:jc w:val="both"/>
        <w:rPr>
          <w:rFonts w:ascii="Times New Roman" w:eastAsiaTheme="minorHAnsi" w:hAnsi="Times New Roman"/>
          <w:sz w:val="26"/>
          <w:szCs w:val="26"/>
        </w:rPr>
      </w:pPr>
      <w:r w:rsidRPr="00C32A69">
        <w:rPr>
          <w:rFonts w:ascii="Times New Roman" w:eastAsiaTheme="minorHAnsi" w:hAnsi="Times New Roman"/>
          <w:sz w:val="26"/>
          <w:szCs w:val="26"/>
        </w:rPr>
        <w:lastRenderedPageBreak/>
        <w:t>В числе наиболее значимых направлений расходов в ра</w:t>
      </w:r>
      <w:r w:rsidRPr="00C32A69">
        <w:rPr>
          <w:rFonts w:ascii="Times New Roman" w:eastAsiaTheme="minorHAnsi" w:hAnsi="Times New Roman"/>
          <w:sz w:val="26"/>
          <w:szCs w:val="26"/>
        </w:rPr>
        <w:t>м</w:t>
      </w:r>
      <w:r w:rsidRPr="00C32A69">
        <w:rPr>
          <w:rFonts w:ascii="Times New Roman" w:eastAsiaTheme="minorHAnsi" w:hAnsi="Times New Roman"/>
          <w:sz w:val="26"/>
          <w:szCs w:val="26"/>
        </w:rPr>
        <w:t>ках муниципальной программы «Развитие системы образования в Миасском городском округе», кроме текущего содержания м</w:t>
      </w:r>
      <w:r w:rsidRPr="00C32A69">
        <w:rPr>
          <w:rFonts w:ascii="Times New Roman" w:eastAsiaTheme="minorHAnsi" w:hAnsi="Times New Roman"/>
          <w:sz w:val="26"/>
          <w:szCs w:val="26"/>
        </w:rPr>
        <w:t>у</w:t>
      </w:r>
      <w:r w:rsidRPr="00C32A69">
        <w:rPr>
          <w:rFonts w:ascii="Times New Roman" w:eastAsiaTheme="minorHAnsi" w:hAnsi="Times New Roman"/>
          <w:sz w:val="26"/>
          <w:szCs w:val="26"/>
        </w:rPr>
        <w:t>ниципальных учреждений, можно выделить следующие:</w:t>
      </w:r>
    </w:p>
    <w:p w:rsidR="000747EE" w:rsidRPr="00C32A69" w:rsidRDefault="00572319" w:rsidP="00EE1F2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B45CCA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>питани</w:t>
      </w:r>
      <w:r w:rsidR="00B45CC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 детей дошкольного возраста </w:t>
      </w:r>
      <w:r w:rsidR="00B45CCA">
        <w:rPr>
          <w:rFonts w:ascii="Times New Roman" w:eastAsia="Times New Roman" w:hAnsi="Times New Roman"/>
          <w:sz w:val="26"/>
          <w:szCs w:val="26"/>
          <w:lang w:eastAsia="ru-RU"/>
        </w:rPr>
        <w:t xml:space="preserve">и обучающихся </w:t>
      </w:r>
      <w:r w:rsidR="00964C3C">
        <w:rPr>
          <w:rFonts w:ascii="Times New Roman" w:eastAsia="Times New Roman" w:hAnsi="Times New Roman"/>
          <w:sz w:val="26"/>
          <w:szCs w:val="26"/>
          <w:lang w:eastAsia="ru-RU"/>
        </w:rPr>
        <w:t>на 2025 год</w:t>
      </w:r>
      <w:r w:rsidR="00964C3C"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>в сумме</w:t>
      </w:r>
      <w:r w:rsidR="00B45CCA">
        <w:rPr>
          <w:rFonts w:ascii="Times New Roman" w:eastAsia="Times New Roman" w:hAnsi="Times New Roman"/>
          <w:sz w:val="26"/>
          <w:szCs w:val="26"/>
          <w:lang w:eastAsia="ru-RU"/>
        </w:rPr>
        <w:t xml:space="preserve"> 130</w:t>
      </w:r>
      <w:r w:rsidR="00300FC1">
        <w:rPr>
          <w:rFonts w:ascii="Times New Roman" w:hAnsi="Times New Roman"/>
          <w:sz w:val="26"/>
          <w:szCs w:val="26"/>
        </w:rPr>
        <w:t> 048,7</w:t>
      </w:r>
      <w:r w:rsidR="00F64679"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>тыс. рублей</w:t>
      </w:r>
      <w:r w:rsidR="00B45CC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74F3A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2026 год в сумме </w:t>
      </w:r>
      <w:r w:rsidR="00300FC1">
        <w:rPr>
          <w:rFonts w:ascii="Times New Roman" w:eastAsia="Times New Roman" w:hAnsi="Times New Roman"/>
          <w:sz w:val="26"/>
          <w:szCs w:val="26"/>
          <w:lang w:eastAsia="ru-RU"/>
        </w:rPr>
        <w:t>169</w:t>
      </w:r>
      <w:r w:rsidR="00574F3A" w:rsidRPr="00C32A69">
        <w:rPr>
          <w:rFonts w:ascii="Times New Roman" w:hAnsi="Times New Roman"/>
          <w:sz w:val="26"/>
          <w:szCs w:val="26"/>
        </w:rPr>
        <w:t> </w:t>
      </w:r>
      <w:r w:rsidR="00300FC1">
        <w:rPr>
          <w:rFonts w:ascii="Times New Roman" w:hAnsi="Times New Roman"/>
          <w:sz w:val="26"/>
          <w:szCs w:val="26"/>
        </w:rPr>
        <w:t>483</w:t>
      </w:r>
      <w:r w:rsidR="00B45CCA" w:rsidRPr="00574F3A">
        <w:rPr>
          <w:rFonts w:ascii="Times New Roman" w:eastAsia="Times New Roman" w:hAnsi="Times New Roman"/>
          <w:sz w:val="26"/>
          <w:szCs w:val="26"/>
          <w:lang w:eastAsia="ru-RU"/>
        </w:rPr>
        <w:t xml:space="preserve">,1 </w:t>
      </w:r>
      <w:r w:rsidR="00574F3A" w:rsidRPr="00C32A69">
        <w:rPr>
          <w:rFonts w:ascii="Times New Roman" w:eastAsia="Times New Roman" w:hAnsi="Times New Roman"/>
          <w:sz w:val="26"/>
          <w:szCs w:val="26"/>
          <w:lang w:eastAsia="ru-RU"/>
        </w:rPr>
        <w:t>тыс. рублей</w:t>
      </w:r>
      <w:r w:rsidR="00574F3A">
        <w:rPr>
          <w:rFonts w:ascii="Times New Roman" w:eastAsia="Times New Roman" w:hAnsi="Times New Roman"/>
          <w:sz w:val="26"/>
          <w:szCs w:val="26"/>
          <w:lang w:eastAsia="ru-RU"/>
        </w:rPr>
        <w:t xml:space="preserve">, на 2027 год в сумме </w:t>
      </w:r>
      <w:r w:rsidR="00B45CCA" w:rsidRPr="00574F3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00FC1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="00574F3A" w:rsidRPr="00C32A69">
        <w:rPr>
          <w:rFonts w:ascii="Times New Roman" w:hAnsi="Times New Roman"/>
          <w:sz w:val="26"/>
          <w:szCs w:val="26"/>
        </w:rPr>
        <w:t> </w:t>
      </w:r>
      <w:r w:rsidR="00300FC1">
        <w:rPr>
          <w:rFonts w:ascii="Times New Roman" w:hAnsi="Times New Roman"/>
          <w:sz w:val="26"/>
          <w:szCs w:val="26"/>
        </w:rPr>
        <w:t>726</w:t>
      </w:r>
      <w:r w:rsidR="00B45CCA" w:rsidRPr="00574F3A">
        <w:rPr>
          <w:rFonts w:ascii="Times New Roman" w:eastAsia="Times New Roman" w:hAnsi="Times New Roman"/>
          <w:sz w:val="26"/>
          <w:szCs w:val="26"/>
          <w:lang w:eastAsia="ru-RU"/>
        </w:rPr>
        <w:t>,3</w:t>
      </w:r>
      <w:r w:rsidR="00574F3A" w:rsidRPr="00574F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74F3A" w:rsidRPr="00C32A69">
        <w:rPr>
          <w:rFonts w:ascii="Times New Roman" w:eastAsia="Times New Roman" w:hAnsi="Times New Roman"/>
          <w:sz w:val="26"/>
          <w:szCs w:val="26"/>
          <w:lang w:eastAsia="ru-RU"/>
        </w:rPr>
        <w:t>тыс. ру</w:t>
      </w:r>
      <w:r w:rsidR="00574F3A" w:rsidRPr="00C32A69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574F3A" w:rsidRPr="00C32A69">
        <w:rPr>
          <w:rFonts w:ascii="Times New Roman" w:eastAsia="Times New Roman" w:hAnsi="Times New Roman"/>
          <w:sz w:val="26"/>
          <w:szCs w:val="26"/>
          <w:lang w:eastAsia="ru-RU"/>
        </w:rPr>
        <w:t>лей</w:t>
      </w:r>
      <w:r w:rsidR="000747EE" w:rsidRPr="00C32A6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766A1" w:rsidRPr="00C32A69" w:rsidRDefault="00E766A1" w:rsidP="00EE1F2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- на предоставление единовременной социальной выплаты педагогическим работникам общеобразовательных учреждений, в сумме </w:t>
      </w:r>
      <w:r w:rsidR="0034322F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32A69">
        <w:rPr>
          <w:rFonts w:ascii="Times New Roman" w:hAnsi="Times New Roman"/>
          <w:sz w:val="26"/>
          <w:szCs w:val="26"/>
        </w:rPr>
        <w:t> 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>000,0 тыс. рублей ежегодно;</w:t>
      </w:r>
    </w:p>
    <w:p w:rsidR="003D51D9" w:rsidRPr="00C32A69" w:rsidRDefault="00572319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- на организацию </w:t>
      </w:r>
      <w:r w:rsidR="0002538F" w:rsidRPr="00C32A69">
        <w:rPr>
          <w:rFonts w:ascii="Times New Roman" w:eastAsia="Times New Roman" w:hAnsi="Times New Roman"/>
          <w:sz w:val="26"/>
          <w:szCs w:val="26"/>
          <w:lang w:eastAsia="ru-RU"/>
        </w:rPr>
        <w:t>отдыха и оздоровления детей в каник</w:t>
      </w:r>
      <w:r w:rsidR="0002538F" w:rsidRPr="00C32A69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02538F" w:rsidRPr="00C32A69">
        <w:rPr>
          <w:rFonts w:ascii="Times New Roman" w:eastAsia="Times New Roman" w:hAnsi="Times New Roman"/>
          <w:sz w:val="26"/>
          <w:szCs w:val="26"/>
          <w:lang w:eastAsia="ru-RU"/>
        </w:rPr>
        <w:t>лярное время</w:t>
      </w:r>
      <w:r w:rsidR="00B45CCA">
        <w:rPr>
          <w:rFonts w:ascii="Times New Roman" w:eastAsia="Times New Roman" w:hAnsi="Times New Roman"/>
          <w:sz w:val="26"/>
          <w:szCs w:val="26"/>
          <w:lang w:eastAsia="ru-RU"/>
        </w:rPr>
        <w:t xml:space="preserve"> с учетом профильных смен для </w:t>
      </w:r>
      <w:r w:rsidR="00B45CCA"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детей, состоящих на профилактическом учете, </w:t>
      </w:r>
      <w:r w:rsidR="0002538F"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на 2025 год в сумме </w:t>
      </w:r>
      <w:r w:rsidR="00574F3A">
        <w:rPr>
          <w:rFonts w:ascii="Times New Roman" w:hAnsi="Times New Roman"/>
          <w:sz w:val="26"/>
          <w:szCs w:val="26"/>
        </w:rPr>
        <w:t>26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574F3A">
        <w:rPr>
          <w:rFonts w:ascii="Times New Roman" w:hAnsi="Times New Roman"/>
          <w:sz w:val="26"/>
          <w:szCs w:val="26"/>
        </w:rPr>
        <w:t>014,4</w:t>
      </w:r>
      <w:r w:rsidR="0002538F"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рублей, на 2026 и 2027 годы в сумме </w:t>
      </w:r>
      <w:r w:rsidR="003A5D94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574F3A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574F3A">
        <w:rPr>
          <w:rFonts w:ascii="Times New Roman" w:eastAsia="Times New Roman" w:hAnsi="Times New Roman"/>
          <w:sz w:val="26"/>
          <w:szCs w:val="26"/>
          <w:lang w:eastAsia="ru-RU"/>
        </w:rPr>
        <w:t>414,4</w:t>
      </w:r>
      <w:r w:rsidR="003A5D9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 ежегодно</w:t>
      </w:r>
      <w:r w:rsidR="0002538F"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572319" w:rsidRPr="00C32A69" w:rsidRDefault="00572319" w:rsidP="00EE1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BB1373"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организацию 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>временной трудовой занятости подрос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ков в летний период </w:t>
      </w:r>
      <w:r w:rsidR="00BB1373" w:rsidRPr="00C32A69">
        <w:rPr>
          <w:rFonts w:ascii="Times New Roman" w:eastAsia="Times New Roman" w:hAnsi="Times New Roman"/>
          <w:sz w:val="26"/>
          <w:szCs w:val="26"/>
          <w:lang w:eastAsia="ru-RU"/>
        </w:rPr>
        <w:t>в 2025 году в сумме 3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BB1373" w:rsidRPr="00C32A69">
        <w:rPr>
          <w:rFonts w:ascii="Times New Roman" w:eastAsia="Times New Roman" w:hAnsi="Times New Roman"/>
          <w:sz w:val="26"/>
          <w:szCs w:val="26"/>
          <w:lang w:eastAsia="ru-RU"/>
        </w:rPr>
        <w:t>625,4 тыс. рублей (расходы предусмотрены не в полном объеме), на 2026-2027 г</w:t>
      </w:r>
      <w:r w:rsidR="00BB1373" w:rsidRPr="00C32A6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B1373" w:rsidRPr="00C32A69">
        <w:rPr>
          <w:rFonts w:ascii="Times New Roman" w:eastAsia="Times New Roman" w:hAnsi="Times New Roman"/>
          <w:sz w:val="26"/>
          <w:szCs w:val="26"/>
          <w:lang w:eastAsia="ru-RU"/>
        </w:rPr>
        <w:t>ды в сумме по 6</w:t>
      </w:r>
      <w:r w:rsidR="001062E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BB1373" w:rsidRPr="00C32A69">
        <w:rPr>
          <w:rFonts w:ascii="Times New Roman" w:eastAsia="Times New Roman" w:hAnsi="Times New Roman"/>
          <w:sz w:val="26"/>
          <w:szCs w:val="26"/>
          <w:lang w:eastAsia="ru-RU"/>
        </w:rPr>
        <w:t>275,8 тыс. рублей ежегодно. Планируется тр</w:t>
      </w:r>
      <w:r w:rsidR="00BB1373" w:rsidRPr="00C32A69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BB1373" w:rsidRPr="00C32A69">
        <w:rPr>
          <w:rFonts w:ascii="Times New Roman" w:eastAsia="Times New Roman" w:hAnsi="Times New Roman"/>
          <w:sz w:val="26"/>
          <w:szCs w:val="26"/>
          <w:lang w:eastAsia="ru-RU"/>
        </w:rPr>
        <w:t>доустроить 580 подростков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32A69" w:rsidRPr="00C32A69" w:rsidRDefault="00C32A69" w:rsidP="00EE1F25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C32A69">
        <w:rPr>
          <w:rFonts w:ascii="Times New Roman" w:hAnsi="Times New Roman"/>
          <w:sz w:val="26"/>
          <w:szCs w:val="26"/>
        </w:rPr>
        <w:t>Кроме того, на реализацию мероприятий по сопровожд</w:t>
      </w:r>
      <w:r w:rsidRPr="00C32A69">
        <w:rPr>
          <w:rFonts w:ascii="Times New Roman" w:hAnsi="Times New Roman"/>
          <w:sz w:val="26"/>
          <w:szCs w:val="26"/>
        </w:rPr>
        <w:t>е</w:t>
      </w:r>
      <w:r w:rsidRPr="00C32A69">
        <w:rPr>
          <w:rFonts w:ascii="Times New Roman" w:hAnsi="Times New Roman"/>
          <w:sz w:val="26"/>
          <w:szCs w:val="26"/>
        </w:rPr>
        <w:t>нию функционирования и обеспечению безопасности организ</w:t>
      </w:r>
      <w:r w:rsidRPr="00C32A69">
        <w:rPr>
          <w:rFonts w:ascii="Times New Roman" w:hAnsi="Times New Roman"/>
          <w:sz w:val="26"/>
          <w:szCs w:val="26"/>
        </w:rPr>
        <w:t>а</w:t>
      </w:r>
      <w:r w:rsidRPr="00C32A69">
        <w:rPr>
          <w:rFonts w:ascii="Times New Roman" w:hAnsi="Times New Roman"/>
          <w:sz w:val="26"/>
          <w:szCs w:val="26"/>
        </w:rPr>
        <w:t>ций, подведомственных Управлению образования, на 2025 год запланирован</w:t>
      </w:r>
      <w:r w:rsidR="0003570B">
        <w:rPr>
          <w:rFonts w:ascii="Times New Roman" w:hAnsi="Times New Roman"/>
          <w:sz w:val="26"/>
          <w:szCs w:val="26"/>
        </w:rPr>
        <w:t>ы</w:t>
      </w:r>
      <w:r w:rsidRPr="00C32A69">
        <w:rPr>
          <w:rFonts w:ascii="Times New Roman" w:hAnsi="Times New Roman"/>
          <w:sz w:val="26"/>
          <w:szCs w:val="26"/>
        </w:rPr>
        <w:t xml:space="preserve"> </w:t>
      </w:r>
      <w:r w:rsidR="0003570B">
        <w:rPr>
          <w:rFonts w:ascii="Times New Roman" w:hAnsi="Times New Roman"/>
          <w:sz w:val="26"/>
          <w:szCs w:val="26"/>
        </w:rPr>
        <w:t>расходы</w:t>
      </w:r>
      <w:r w:rsidRPr="00C32A69">
        <w:rPr>
          <w:rFonts w:ascii="Times New Roman" w:hAnsi="Times New Roman"/>
          <w:sz w:val="26"/>
          <w:szCs w:val="26"/>
        </w:rPr>
        <w:t xml:space="preserve"> по следующим направлениям: </w:t>
      </w:r>
    </w:p>
    <w:p w:rsidR="00C32A69" w:rsidRPr="00C32A69" w:rsidRDefault="00C32A69" w:rsidP="00EE1F2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69">
        <w:rPr>
          <w:rFonts w:ascii="Times New Roman" w:hAnsi="Times New Roman"/>
          <w:sz w:val="26"/>
          <w:szCs w:val="26"/>
        </w:rPr>
        <w:t xml:space="preserve">- 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разработка проектно-сметной документации и оплата услуг государственной экспертизы </w:t>
      </w:r>
      <w:r w:rsidR="0003570B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</w:t>
      </w:r>
      <w:r w:rsidR="0003570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 капитального ремонта зданий организаций дошкольного образования</w:t>
      </w:r>
      <w:r w:rsidR="0003570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570B" w:rsidRPr="00C32A69">
        <w:rPr>
          <w:rFonts w:ascii="Times New Roman" w:eastAsia="Times New Roman" w:hAnsi="Times New Roman"/>
          <w:sz w:val="26"/>
          <w:szCs w:val="26"/>
          <w:lang w:eastAsia="ru-RU"/>
        </w:rPr>
        <w:t>на р</w:t>
      </w:r>
      <w:r w:rsidR="0003570B" w:rsidRPr="00C32A6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03570B"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монт и оснащение оборудованием спортивных залов, </w:t>
      </w:r>
      <w:r w:rsidR="0003570B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03570B" w:rsidRPr="00C32A69">
        <w:rPr>
          <w:rFonts w:ascii="Times New Roman" w:eastAsia="Times New Roman" w:hAnsi="Times New Roman"/>
          <w:sz w:val="26"/>
          <w:szCs w:val="26"/>
          <w:lang w:eastAsia="ru-RU"/>
        </w:rPr>
        <w:t>устро</w:t>
      </w:r>
      <w:r w:rsidR="0003570B" w:rsidRPr="00C32A6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03570B"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ство спортивных площадок 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03570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82693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03570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>25,5 тыс. рублей;</w:t>
      </w:r>
    </w:p>
    <w:p w:rsidR="00C32A69" w:rsidRPr="00C32A69" w:rsidRDefault="00C32A69" w:rsidP="00EE1F2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69">
        <w:rPr>
          <w:rFonts w:ascii="Times New Roman" w:hAnsi="Times New Roman"/>
          <w:sz w:val="26"/>
          <w:szCs w:val="26"/>
        </w:rPr>
        <w:t xml:space="preserve">- 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>мероприятия по обеспечению антитеррористической з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>щищенности объектов (территорий) муниципальных образов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>тельных организаций</w:t>
      </w:r>
      <w:r w:rsidR="0003570B">
        <w:rPr>
          <w:rFonts w:ascii="Times New Roman" w:eastAsia="Times New Roman" w:hAnsi="Times New Roman"/>
          <w:sz w:val="26"/>
          <w:szCs w:val="26"/>
          <w:lang w:eastAsia="ru-RU"/>
        </w:rPr>
        <w:t xml:space="preserve"> с учетом регионального проекта «</w:t>
      </w:r>
      <w:r w:rsidR="00F72FA2">
        <w:rPr>
          <w:rFonts w:ascii="Times New Roman" w:eastAsia="Times New Roman" w:hAnsi="Times New Roman"/>
          <w:sz w:val="26"/>
          <w:szCs w:val="26"/>
          <w:lang w:eastAsia="ru-RU"/>
        </w:rPr>
        <w:t>Моде</w:t>
      </w:r>
      <w:r w:rsidR="00F72FA2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F72FA2">
        <w:rPr>
          <w:rFonts w:ascii="Times New Roman" w:eastAsia="Times New Roman" w:hAnsi="Times New Roman"/>
          <w:sz w:val="26"/>
          <w:szCs w:val="26"/>
          <w:lang w:eastAsia="ru-RU"/>
        </w:rPr>
        <w:t>низация школьных систем образования в Челябинской области</w:t>
      </w:r>
      <w:r w:rsidR="0003570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570B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570B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D82693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03570B">
        <w:rPr>
          <w:rFonts w:ascii="Times New Roman" w:eastAsia="Times New Roman" w:hAnsi="Times New Roman"/>
          <w:sz w:val="26"/>
          <w:szCs w:val="26"/>
          <w:lang w:eastAsia="ru-RU"/>
        </w:rPr>
        <w:t>178,7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C32A69" w:rsidRPr="00C32A69" w:rsidRDefault="00C32A69" w:rsidP="00EE1F2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</w:t>
      </w:r>
      <w:r w:rsidR="00963B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проведение противопожарных мероприятий </w:t>
      </w:r>
      <w:r w:rsidR="00540CB6">
        <w:rPr>
          <w:rFonts w:ascii="Times New Roman" w:eastAsia="Times New Roman" w:hAnsi="Times New Roman"/>
          <w:sz w:val="26"/>
          <w:szCs w:val="26"/>
          <w:lang w:eastAsia="ru-RU"/>
        </w:rPr>
        <w:t>и обеспеч</w:t>
      </w:r>
      <w:r w:rsidR="00540CB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63B1F">
        <w:rPr>
          <w:rFonts w:ascii="Times New Roman" w:eastAsia="Times New Roman" w:hAnsi="Times New Roman"/>
          <w:sz w:val="26"/>
          <w:szCs w:val="26"/>
          <w:lang w:eastAsia="ru-RU"/>
        </w:rPr>
        <w:t xml:space="preserve">ние безопасности </w:t>
      </w:r>
      <w:r w:rsidR="00963B1F" w:rsidRPr="00C32A69">
        <w:rPr>
          <w:rFonts w:ascii="Times New Roman" w:hAnsi="Times New Roman"/>
          <w:sz w:val="26"/>
          <w:szCs w:val="26"/>
        </w:rPr>
        <w:t xml:space="preserve">образовательных учреждений </w:t>
      </w:r>
      <w:r w:rsidR="00963B1F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63B1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D82693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963B1F">
        <w:rPr>
          <w:rFonts w:ascii="Times New Roman" w:eastAsia="Times New Roman" w:hAnsi="Times New Roman"/>
          <w:sz w:val="26"/>
          <w:szCs w:val="26"/>
          <w:lang w:eastAsia="ru-RU"/>
        </w:rPr>
        <w:t>599,2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963B1F" w:rsidRPr="00C32A69" w:rsidRDefault="00963B1F" w:rsidP="00EE1F2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проведение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текущего 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>ремонт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зданий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 xml:space="preserve"> - 15</w:t>
      </w:r>
      <w:r w:rsidR="00D82693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>676,3 тыс. ру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C32A69">
        <w:rPr>
          <w:rFonts w:ascii="Times New Roman" w:eastAsia="Times New Roman" w:hAnsi="Times New Roman"/>
          <w:sz w:val="26"/>
          <w:szCs w:val="26"/>
          <w:lang w:eastAsia="ru-RU"/>
        </w:rPr>
        <w:t>лей</w:t>
      </w:r>
      <w:r w:rsidR="002B2596">
        <w:rPr>
          <w:rFonts w:ascii="Times New Roman" w:eastAsia="Times New Roman" w:hAnsi="Times New Roman"/>
          <w:sz w:val="26"/>
          <w:szCs w:val="26"/>
          <w:lang w:eastAsia="ru-RU"/>
        </w:rPr>
        <w:t xml:space="preserve">. Кроме того, на </w:t>
      </w:r>
      <w:r w:rsidR="00F72FA2">
        <w:rPr>
          <w:rFonts w:ascii="Times New Roman" w:eastAsia="Times New Roman" w:hAnsi="Times New Roman"/>
          <w:sz w:val="26"/>
          <w:szCs w:val="26"/>
          <w:lang w:eastAsia="ru-RU"/>
        </w:rPr>
        <w:t>замену оконных блоков за счет региональн</w:t>
      </w:r>
      <w:r w:rsidR="00F72FA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F72FA2">
        <w:rPr>
          <w:rFonts w:ascii="Times New Roman" w:eastAsia="Times New Roman" w:hAnsi="Times New Roman"/>
          <w:sz w:val="26"/>
          <w:szCs w:val="26"/>
          <w:lang w:eastAsia="ru-RU"/>
        </w:rPr>
        <w:t>го проекта «Модернизация школьных систем образования в Ч</w:t>
      </w:r>
      <w:r w:rsidR="00F72FA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F72FA2">
        <w:rPr>
          <w:rFonts w:ascii="Times New Roman" w:eastAsia="Times New Roman" w:hAnsi="Times New Roman"/>
          <w:sz w:val="26"/>
          <w:szCs w:val="26"/>
          <w:lang w:eastAsia="ru-RU"/>
        </w:rPr>
        <w:t>лябинской области» запланированы расходы в сумме 1027,6 тыс. рублей</w:t>
      </w:r>
      <w:r w:rsidR="00DD2B2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2FA0" w:rsidRPr="001D2FA0" w:rsidRDefault="001D2FA0" w:rsidP="00DD2B23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1D2FA0">
        <w:rPr>
          <w:rFonts w:ascii="Times New Roman" w:hAnsi="Times New Roman"/>
          <w:sz w:val="26"/>
          <w:szCs w:val="26"/>
        </w:rPr>
        <w:t xml:space="preserve">В рамках муниципальной программы </w:t>
      </w:r>
      <w:r w:rsidRPr="001D2FA0">
        <w:rPr>
          <w:rFonts w:ascii="PT Astra Serif" w:eastAsia="Times New Roman" w:hAnsi="PT Astra Serif"/>
          <w:sz w:val="26"/>
          <w:szCs w:val="26"/>
          <w:lang w:eastAsia="ru-RU"/>
        </w:rPr>
        <w:t>«Капитальное стро</w:t>
      </w:r>
      <w:r w:rsidRPr="001D2FA0">
        <w:rPr>
          <w:rFonts w:ascii="PT Astra Serif" w:eastAsia="Times New Roman" w:hAnsi="PT Astra Serif"/>
          <w:sz w:val="26"/>
          <w:szCs w:val="26"/>
          <w:lang w:eastAsia="ru-RU"/>
        </w:rPr>
        <w:t>и</w:t>
      </w:r>
      <w:r w:rsidRPr="001D2FA0">
        <w:rPr>
          <w:rFonts w:ascii="PT Astra Serif" w:eastAsia="Times New Roman" w:hAnsi="PT Astra Serif"/>
          <w:sz w:val="26"/>
          <w:szCs w:val="26"/>
          <w:lang w:eastAsia="ru-RU"/>
        </w:rPr>
        <w:t>тельство и реконструкция объектов муниципальной собственн</w:t>
      </w:r>
      <w:r w:rsidRPr="001D2FA0">
        <w:rPr>
          <w:rFonts w:ascii="PT Astra Serif" w:eastAsia="Times New Roman" w:hAnsi="PT Astra Serif"/>
          <w:sz w:val="26"/>
          <w:szCs w:val="26"/>
          <w:lang w:eastAsia="ru-RU"/>
        </w:rPr>
        <w:t>о</w:t>
      </w:r>
      <w:r w:rsidRPr="001D2FA0">
        <w:rPr>
          <w:rFonts w:ascii="PT Astra Serif" w:eastAsia="Times New Roman" w:hAnsi="PT Astra Serif"/>
          <w:sz w:val="26"/>
          <w:szCs w:val="26"/>
          <w:lang w:eastAsia="ru-RU"/>
        </w:rPr>
        <w:t>сти Миасского городского округа» в</w:t>
      </w:r>
      <w:r w:rsidRPr="001D2FA0">
        <w:rPr>
          <w:rFonts w:ascii="Times New Roman" w:hAnsi="Times New Roman"/>
          <w:sz w:val="26"/>
          <w:szCs w:val="26"/>
        </w:rPr>
        <w:t xml:space="preserve"> проекте бюджета Округа на 2025 год предусмотрены расходы на проведение проектно-изыскательских работ по объекту</w:t>
      </w:r>
      <w:r w:rsidRPr="001D2FA0">
        <w:rPr>
          <w:rFonts w:ascii="Times New Roman" w:hAnsi="Times New Roman"/>
          <w:sz w:val="24"/>
          <w:szCs w:val="24"/>
        </w:rPr>
        <w:t xml:space="preserve"> </w:t>
      </w:r>
      <w:r w:rsidRPr="001D2FA0">
        <w:rPr>
          <w:rFonts w:ascii="Times New Roman" w:hAnsi="Times New Roman"/>
          <w:sz w:val="26"/>
          <w:szCs w:val="26"/>
        </w:rPr>
        <w:t>«Строительство общеобраз</w:t>
      </w:r>
      <w:r w:rsidRPr="001D2FA0">
        <w:rPr>
          <w:rFonts w:ascii="Times New Roman" w:hAnsi="Times New Roman"/>
          <w:sz w:val="26"/>
          <w:szCs w:val="26"/>
        </w:rPr>
        <w:t>о</w:t>
      </w:r>
      <w:r w:rsidRPr="001D2FA0">
        <w:rPr>
          <w:rFonts w:ascii="Times New Roman" w:hAnsi="Times New Roman"/>
          <w:sz w:val="26"/>
          <w:szCs w:val="26"/>
        </w:rPr>
        <w:t>вательной школы № 8 города Миасса» в сумме 10000,0 тыс. ру</w:t>
      </w:r>
      <w:r w:rsidRPr="001D2FA0">
        <w:rPr>
          <w:rFonts w:ascii="Times New Roman" w:hAnsi="Times New Roman"/>
          <w:sz w:val="26"/>
          <w:szCs w:val="26"/>
        </w:rPr>
        <w:t>б</w:t>
      </w:r>
      <w:r w:rsidRPr="001D2FA0">
        <w:rPr>
          <w:rFonts w:ascii="Times New Roman" w:hAnsi="Times New Roman"/>
          <w:sz w:val="26"/>
          <w:szCs w:val="26"/>
        </w:rPr>
        <w:t>лей.</w:t>
      </w:r>
    </w:p>
    <w:p w:rsidR="001E0786" w:rsidRPr="00C32A69" w:rsidRDefault="00C32A69" w:rsidP="00EE1F25">
      <w:pPr>
        <w:spacing w:after="0" w:line="240" w:lineRule="auto"/>
        <w:ind w:firstLine="680"/>
        <w:jc w:val="both"/>
        <w:rPr>
          <w:rFonts w:ascii="Times New Roman" w:eastAsiaTheme="minorHAnsi" w:hAnsi="Times New Roman"/>
          <w:sz w:val="26"/>
          <w:szCs w:val="26"/>
        </w:rPr>
      </w:pPr>
      <w:r w:rsidRPr="00C32A69">
        <w:rPr>
          <w:rFonts w:ascii="Times New Roman" w:eastAsiaTheme="minorHAnsi" w:hAnsi="Times New Roman"/>
          <w:sz w:val="26"/>
          <w:szCs w:val="26"/>
        </w:rPr>
        <w:t>В</w:t>
      </w:r>
      <w:r w:rsidR="001E0786" w:rsidRPr="00C32A69">
        <w:rPr>
          <w:rFonts w:ascii="Times New Roman" w:eastAsiaTheme="minorHAnsi" w:hAnsi="Times New Roman"/>
          <w:sz w:val="26"/>
          <w:szCs w:val="26"/>
        </w:rPr>
        <w:t xml:space="preserve"> рамках муниципальной программы </w:t>
      </w:r>
      <w:r w:rsidR="001E0786" w:rsidRPr="00C32A69">
        <w:rPr>
          <w:rFonts w:ascii="Times New Roman" w:hAnsi="Times New Roman"/>
          <w:spacing w:val="1"/>
          <w:sz w:val="26"/>
          <w:szCs w:val="26"/>
        </w:rPr>
        <w:t xml:space="preserve">«Развитие культуры в Миасском городском округе» на 2025 год </w:t>
      </w:r>
      <w:r w:rsidR="002B2596" w:rsidRPr="00C32A69">
        <w:rPr>
          <w:rFonts w:ascii="Times New Roman" w:eastAsiaTheme="minorHAnsi" w:hAnsi="Times New Roman"/>
          <w:sz w:val="26"/>
          <w:szCs w:val="26"/>
        </w:rPr>
        <w:t>по детским школам искусств</w:t>
      </w:r>
      <w:r w:rsidR="002B2596">
        <w:rPr>
          <w:rFonts w:ascii="Times New Roman" w:eastAsiaTheme="minorHAnsi" w:hAnsi="Times New Roman"/>
          <w:sz w:val="26"/>
          <w:szCs w:val="26"/>
        </w:rPr>
        <w:t>,</w:t>
      </w:r>
      <w:r w:rsidR="002B2596" w:rsidRPr="00C32A69">
        <w:rPr>
          <w:rFonts w:ascii="Times New Roman" w:eastAsiaTheme="minorHAnsi" w:hAnsi="Times New Roman"/>
          <w:sz w:val="26"/>
          <w:szCs w:val="26"/>
        </w:rPr>
        <w:t xml:space="preserve"> </w:t>
      </w:r>
      <w:r w:rsidR="001E0786" w:rsidRPr="00C32A69">
        <w:rPr>
          <w:rFonts w:ascii="Times New Roman" w:eastAsiaTheme="minorHAnsi" w:hAnsi="Times New Roman"/>
          <w:sz w:val="26"/>
          <w:szCs w:val="26"/>
        </w:rPr>
        <w:t>кроме текущего содержания, можно выделить след</w:t>
      </w:r>
      <w:r w:rsidR="001E0786" w:rsidRPr="00C32A69">
        <w:rPr>
          <w:rFonts w:ascii="Times New Roman" w:eastAsiaTheme="minorHAnsi" w:hAnsi="Times New Roman"/>
          <w:sz w:val="26"/>
          <w:szCs w:val="26"/>
        </w:rPr>
        <w:t>у</w:t>
      </w:r>
      <w:r w:rsidR="001E0786" w:rsidRPr="00C32A69">
        <w:rPr>
          <w:rFonts w:ascii="Times New Roman" w:eastAsiaTheme="minorHAnsi" w:hAnsi="Times New Roman"/>
          <w:sz w:val="26"/>
          <w:szCs w:val="26"/>
        </w:rPr>
        <w:t>ющие</w:t>
      </w:r>
      <w:r w:rsidRPr="00C32A69">
        <w:rPr>
          <w:rFonts w:ascii="Times New Roman" w:eastAsiaTheme="minorHAnsi" w:hAnsi="Times New Roman"/>
          <w:sz w:val="26"/>
          <w:szCs w:val="26"/>
        </w:rPr>
        <w:t xml:space="preserve"> наиболее значимые направления расходов</w:t>
      </w:r>
      <w:r w:rsidR="001E0786" w:rsidRPr="00C32A69">
        <w:rPr>
          <w:rFonts w:ascii="Times New Roman" w:eastAsiaTheme="minorHAnsi" w:hAnsi="Times New Roman"/>
          <w:sz w:val="26"/>
          <w:szCs w:val="26"/>
        </w:rPr>
        <w:t>:</w:t>
      </w:r>
    </w:p>
    <w:p w:rsidR="001E0786" w:rsidRPr="00C32A69" w:rsidRDefault="001E0786" w:rsidP="00EE1F25">
      <w:pPr>
        <w:spacing w:after="0" w:line="240" w:lineRule="auto"/>
        <w:ind w:firstLine="680"/>
        <w:jc w:val="both"/>
        <w:rPr>
          <w:rFonts w:ascii="Times New Roman" w:eastAsiaTheme="minorHAnsi" w:hAnsi="Times New Roman"/>
          <w:sz w:val="26"/>
          <w:szCs w:val="26"/>
        </w:rPr>
      </w:pPr>
      <w:r w:rsidRPr="00C32A69">
        <w:rPr>
          <w:rFonts w:ascii="Times New Roman" w:eastAsiaTheme="minorHAnsi" w:hAnsi="Times New Roman"/>
          <w:sz w:val="26"/>
          <w:szCs w:val="26"/>
        </w:rPr>
        <w:t>- укрепление материально-технической базы и оснащение оборудованием</w:t>
      </w:r>
      <w:r w:rsidR="005355FF" w:rsidRPr="00C32A69">
        <w:rPr>
          <w:rFonts w:ascii="Times New Roman" w:eastAsiaTheme="minorHAnsi" w:hAnsi="Times New Roman"/>
          <w:sz w:val="26"/>
          <w:szCs w:val="26"/>
        </w:rPr>
        <w:t xml:space="preserve"> детских школ искусств</w:t>
      </w:r>
      <w:r w:rsidR="00D02020" w:rsidRPr="00C32A69">
        <w:rPr>
          <w:rFonts w:ascii="Times New Roman" w:eastAsiaTheme="minorHAnsi" w:hAnsi="Times New Roman"/>
          <w:sz w:val="26"/>
          <w:szCs w:val="26"/>
        </w:rPr>
        <w:t xml:space="preserve"> (приобретение муз</w:t>
      </w:r>
      <w:r w:rsidR="00D02020" w:rsidRPr="00C32A69">
        <w:rPr>
          <w:rFonts w:ascii="Times New Roman" w:eastAsiaTheme="minorHAnsi" w:hAnsi="Times New Roman"/>
          <w:sz w:val="26"/>
          <w:szCs w:val="26"/>
        </w:rPr>
        <w:t>ы</w:t>
      </w:r>
      <w:r w:rsidR="00D02020" w:rsidRPr="00C32A69">
        <w:rPr>
          <w:rFonts w:ascii="Times New Roman" w:eastAsiaTheme="minorHAnsi" w:hAnsi="Times New Roman"/>
          <w:sz w:val="26"/>
          <w:szCs w:val="26"/>
        </w:rPr>
        <w:t>кальных инструментов, оборудования, учебных материалов для МБУДО «ДШИ №3»)</w:t>
      </w:r>
      <w:r w:rsidR="005355FF" w:rsidRPr="00C32A69">
        <w:rPr>
          <w:rFonts w:ascii="Times New Roman" w:eastAsiaTheme="minorHAnsi" w:hAnsi="Times New Roman"/>
          <w:sz w:val="26"/>
          <w:szCs w:val="26"/>
        </w:rPr>
        <w:t xml:space="preserve"> в сумме 4</w:t>
      </w:r>
      <w:r w:rsidR="00D82693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5355FF" w:rsidRPr="00C32A69">
        <w:rPr>
          <w:rFonts w:ascii="Times New Roman" w:eastAsiaTheme="minorHAnsi" w:hAnsi="Times New Roman"/>
          <w:sz w:val="26"/>
          <w:szCs w:val="26"/>
        </w:rPr>
        <w:t>367,6 тыс. рублей, в том числе за счет средств субсидий из областного бюджета 3</w:t>
      </w:r>
      <w:r w:rsidR="00D82693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5355FF" w:rsidRPr="00C32A69">
        <w:rPr>
          <w:rFonts w:ascii="Times New Roman" w:eastAsiaTheme="minorHAnsi" w:hAnsi="Times New Roman"/>
          <w:sz w:val="26"/>
          <w:szCs w:val="26"/>
        </w:rPr>
        <w:t>664,1 тыс. ру</w:t>
      </w:r>
      <w:r w:rsidR="005355FF" w:rsidRPr="00C32A69">
        <w:rPr>
          <w:rFonts w:ascii="Times New Roman" w:eastAsiaTheme="minorHAnsi" w:hAnsi="Times New Roman"/>
          <w:sz w:val="26"/>
          <w:szCs w:val="26"/>
        </w:rPr>
        <w:t>б</w:t>
      </w:r>
      <w:r w:rsidR="005355FF" w:rsidRPr="00C32A69">
        <w:rPr>
          <w:rFonts w:ascii="Times New Roman" w:eastAsiaTheme="minorHAnsi" w:hAnsi="Times New Roman"/>
          <w:sz w:val="26"/>
          <w:szCs w:val="26"/>
        </w:rPr>
        <w:t>лей;</w:t>
      </w:r>
    </w:p>
    <w:p w:rsidR="00DB7CFF" w:rsidRPr="00C32A69" w:rsidRDefault="005355FF" w:rsidP="00EE1F25">
      <w:pPr>
        <w:spacing w:before="120" w:after="120" w:line="240" w:lineRule="auto"/>
        <w:ind w:firstLine="680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C32A69">
        <w:rPr>
          <w:rFonts w:ascii="Times New Roman" w:eastAsiaTheme="minorHAnsi" w:hAnsi="Times New Roman"/>
          <w:sz w:val="26"/>
          <w:szCs w:val="26"/>
        </w:rPr>
        <w:t xml:space="preserve">- </w:t>
      </w:r>
      <w:r w:rsidR="001E0786" w:rsidRPr="00C32A69">
        <w:rPr>
          <w:rFonts w:ascii="Times New Roman" w:eastAsiaTheme="minorHAnsi" w:hAnsi="Times New Roman"/>
          <w:sz w:val="26"/>
          <w:szCs w:val="26"/>
        </w:rPr>
        <w:t>развитие материально-технической базы отрасли культ</w:t>
      </w:r>
      <w:r w:rsidR="001E0786" w:rsidRPr="00C32A69">
        <w:rPr>
          <w:rFonts w:ascii="Times New Roman" w:eastAsiaTheme="minorHAnsi" w:hAnsi="Times New Roman"/>
          <w:sz w:val="26"/>
          <w:szCs w:val="26"/>
        </w:rPr>
        <w:t>у</w:t>
      </w:r>
      <w:r w:rsidR="001E0786" w:rsidRPr="00C32A69">
        <w:rPr>
          <w:rFonts w:ascii="Times New Roman" w:eastAsiaTheme="minorHAnsi" w:hAnsi="Times New Roman"/>
          <w:sz w:val="26"/>
          <w:szCs w:val="26"/>
        </w:rPr>
        <w:t xml:space="preserve">ры Миасского городского округа в сумме </w:t>
      </w:r>
      <w:r w:rsidR="00184EFB" w:rsidRPr="00C32A69">
        <w:rPr>
          <w:rFonts w:ascii="Times New Roman" w:eastAsiaTheme="minorHAnsi" w:hAnsi="Times New Roman"/>
          <w:sz w:val="26"/>
          <w:szCs w:val="26"/>
        </w:rPr>
        <w:t>3</w:t>
      </w:r>
      <w:r w:rsidR="00D82693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184EFB" w:rsidRPr="00C32A69">
        <w:rPr>
          <w:rFonts w:ascii="Times New Roman" w:eastAsiaTheme="minorHAnsi" w:hAnsi="Times New Roman"/>
          <w:sz w:val="26"/>
          <w:szCs w:val="26"/>
        </w:rPr>
        <w:t>247,7 тыс. рублей, в том числе: проведение капитального ремонта фундамента и стен подвала МБУДО «ДШИ №3» – 1</w:t>
      </w:r>
      <w:r w:rsidR="00D82693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184EFB" w:rsidRPr="00C32A69">
        <w:rPr>
          <w:rFonts w:ascii="Times New Roman" w:eastAsiaTheme="minorHAnsi" w:hAnsi="Times New Roman"/>
          <w:sz w:val="26"/>
          <w:szCs w:val="26"/>
        </w:rPr>
        <w:t>946,6 тыс. рублей; установка ограждения в целях выполнения требований паспорта безопа</w:t>
      </w:r>
      <w:r w:rsidR="00184EFB" w:rsidRPr="00C32A69">
        <w:rPr>
          <w:rFonts w:ascii="Times New Roman" w:eastAsiaTheme="minorHAnsi" w:hAnsi="Times New Roman"/>
          <w:sz w:val="26"/>
          <w:szCs w:val="26"/>
        </w:rPr>
        <w:t>с</w:t>
      </w:r>
      <w:r w:rsidR="00184EFB" w:rsidRPr="00C32A69">
        <w:rPr>
          <w:rFonts w:ascii="Times New Roman" w:eastAsiaTheme="minorHAnsi" w:hAnsi="Times New Roman"/>
          <w:sz w:val="26"/>
          <w:szCs w:val="26"/>
        </w:rPr>
        <w:t>ности по МБУДО «ДШИ №2 им. Ш.</w:t>
      </w:r>
      <w:r w:rsidR="001E0786" w:rsidRPr="00C32A69">
        <w:rPr>
          <w:rFonts w:ascii="Times New Roman" w:eastAsiaTheme="minorHAnsi" w:hAnsi="Times New Roman"/>
          <w:sz w:val="26"/>
          <w:szCs w:val="26"/>
        </w:rPr>
        <w:t>С.</w:t>
      </w:r>
      <w:r w:rsidR="00540CB6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1E0786" w:rsidRPr="00C32A69">
        <w:rPr>
          <w:rFonts w:ascii="Times New Roman" w:eastAsiaTheme="minorHAnsi" w:hAnsi="Times New Roman"/>
          <w:sz w:val="26"/>
          <w:szCs w:val="26"/>
        </w:rPr>
        <w:t>Амирова</w:t>
      </w:r>
      <w:proofErr w:type="spellEnd"/>
      <w:r w:rsidR="001E0786" w:rsidRPr="00C32A69">
        <w:rPr>
          <w:rFonts w:ascii="Times New Roman" w:eastAsiaTheme="minorHAnsi" w:hAnsi="Times New Roman"/>
          <w:sz w:val="26"/>
          <w:szCs w:val="26"/>
        </w:rPr>
        <w:t>» – 1</w:t>
      </w:r>
      <w:r w:rsidR="00D82693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1E0786" w:rsidRPr="00C32A69">
        <w:rPr>
          <w:rFonts w:ascii="Times New Roman" w:eastAsiaTheme="minorHAnsi" w:hAnsi="Times New Roman"/>
          <w:sz w:val="26"/>
          <w:szCs w:val="26"/>
        </w:rPr>
        <w:t>301,1 тыс. рублей;</w:t>
      </w:r>
      <w:proofErr w:type="gramEnd"/>
    </w:p>
    <w:p w:rsidR="001E0786" w:rsidRPr="00C32A69" w:rsidRDefault="005355FF" w:rsidP="00836780">
      <w:pPr>
        <w:spacing w:after="120" w:line="240" w:lineRule="auto"/>
        <w:ind w:firstLine="680"/>
        <w:jc w:val="both"/>
        <w:rPr>
          <w:rFonts w:ascii="Times New Roman" w:eastAsiaTheme="minorHAnsi" w:hAnsi="Times New Roman"/>
          <w:sz w:val="26"/>
          <w:szCs w:val="26"/>
        </w:rPr>
      </w:pPr>
      <w:r w:rsidRPr="00C32A69">
        <w:rPr>
          <w:rFonts w:ascii="Times New Roman" w:eastAsiaTheme="minorHAnsi" w:hAnsi="Times New Roman"/>
          <w:sz w:val="26"/>
          <w:szCs w:val="26"/>
        </w:rPr>
        <w:t xml:space="preserve">- </w:t>
      </w:r>
      <w:r w:rsidR="001E0786" w:rsidRPr="00C32A69">
        <w:rPr>
          <w:rFonts w:ascii="Times New Roman" w:eastAsiaTheme="minorHAnsi" w:hAnsi="Times New Roman"/>
          <w:sz w:val="26"/>
          <w:szCs w:val="26"/>
        </w:rPr>
        <w:t>проведение городских мероприятий детскими школами иску</w:t>
      </w:r>
      <w:proofErr w:type="gramStart"/>
      <w:r w:rsidR="001E0786" w:rsidRPr="00C32A69">
        <w:rPr>
          <w:rFonts w:ascii="Times New Roman" w:eastAsiaTheme="minorHAnsi" w:hAnsi="Times New Roman"/>
          <w:sz w:val="26"/>
          <w:szCs w:val="26"/>
        </w:rPr>
        <w:t>сств  в с</w:t>
      </w:r>
      <w:proofErr w:type="gramEnd"/>
      <w:r w:rsidR="001E0786" w:rsidRPr="00C32A69">
        <w:rPr>
          <w:rFonts w:ascii="Times New Roman" w:eastAsiaTheme="minorHAnsi" w:hAnsi="Times New Roman"/>
          <w:sz w:val="26"/>
          <w:szCs w:val="26"/>
        </w:rPr>
        <w:t>умме 855,0 тыс. рублей.</w:t>
      </w:r>
    </w:p>
    <w:p w:rsidR="00540CB6" w:rsidRDefault="00540CB6" w:rsidP="00836780">
      <w:pPr>
        <w:spacing w:before="120" w:after="0" w:line="240" w:lineRule="auto"/>
        <w:ind w:firstLine="680"/>
        <w:rPr>
          <w:rFonts w:ascii="Times New Roman" w:hAnsi="Times New Roman"/>
          <w:b/>
          <w:sz w:val="26"/>
          <w:szCs w:val="26"/>
        </w:rPr>
      </w:pPr>
    </w:p>
    <w:p w:rsidR="00504191" w:rsidRPr="007A1983" w:rsidRDefault="001E0786" w:rsidP="00836780">
      <w:pPr>
        <w:spacing w:before="120" w:after="0" w:line="240" w:lineRule="auto"/>
        <w:ind w:firstLine="680"/>
        <w:rPr>
          <w:rFonts w:ascii="Times New Roman" w:hAnsi="Times New Roman"/>
          <w:b/>
          <w:sz w:val="26"/>
          <w:szCs w:val="26"/>
        </w:rPr>
      </w:pPr>
      <w:r w:rsidRPr="007A1983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 w:rsidR="000850B0" w:rsidRPr="007A1983">
        <w:rPr>
          <w:rFonts w:ascii="Times New Roman" w:hAnsi="Times New Roman"/>
          <w:b/>
          <w:sz w:val="26"/>
          <w:szCs w:val="26"/>
        </w:rPr>
        <w:t>«Культура»</w:t>
      </w:r>
    </w:p>
    <w:p w:rsidR="007D69AD" w:rsidRPr="008A0269" w:rsidRDefault="007D69AD" w:rsidP="00836780">
      <w:pPr>
        <w:spacing w:after="0" w:line="240" w:lineRule="auto"/>
        <w:ind w:firstLine="680"/>
        <w:jc w:val="both"/>
        <w:rPr>
          <w:rFonts w:ascii="Times New Roman" w:hAnsi="Times New Roman"/>
          <w:b/>
          <w:sz w:val="26"/>
          <w:szCs w:val="26"/>
        </w:rPr>
      </w:pPr>
      <w:r w:rsidRPr="008A0269">
        <w:rPr>
          <w:rFonts w:ascii="Times New Roman" w:hAnsi="Times New Roman"/>
          <w:sz w:val="26"/>
          <w:szCs w:val="26"/>
        </w:rPr>
        <w:t>По данному разделу расходы в проекте бюджета Округа предусмотрены на 202</w:t>
      </w:r>
      <w:r w:rsidR="008A0269" w:rsidRPr="008A0269">
        <w:rPr>
          <w:rFonts w:ascii="Times New Roman" w:hAnsi="Times New Roman"/>
          <w:sz w:val="26"/>
          <w:szCs w:val="26"/>
        </w:rPr>
        <w:t>5</w:t>
      </w:r>
      <w:r w:rsidRPr="008A0269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8A0269" w:rsidRPr="008A0269">
        <w:rPr>
          <w:rFonts w:ascii="Times New Roman" w:hAnsi="Times New Roman"/>
          <w:sz w:val="26"/>
          <w:szCs w:val="26"/>
        </w:rPr>
        <w:t>6</w:t>
      </w:r>
      <w:r w:rsidRPr="008A0269">
        <w:rPr>
          <w:rFonts w:ascii="Times New Roman" w:hAnsi="Times New Roman"/>
          <w:sz w:val="26"/>
          <w:szCs w:val="26"/>
        </w:rPr>
        <w:t xml:space="preserve"> и 202</w:t>
      </w:r>
      <w:r w:rsidR="008A0269" w:rsidRPr="008A0269">
        <w:rPr>
          <w:rFonts w:ascii="Times New Roman" w:hAnsi="Times New Roman"/>
          <w:sz w:val="26"/>
          <w:szCs w:val="26"/>
        </w:rPr>
        <w:t>7</w:t>
      </w:r>
      <w:r w:rsidRPr="008A0269">
        <w:rPr>
          <w:rFonts w:ascii="Times New Roman" w:hAnsi="Times New Roman"/>
          <w:sz w:val="26"/>
          <w:szCs w:val="26"/>
        </w:rPr>
        <w:t xml:space="preserve"> годов в суммах </w:t>
      </w:r>
      <w:r w:rsidR="008A0269" w:rsidRPr="008A0269">
        <w:rPr>
          <w:rFonts w:ascii="Times New Roman" w:hAnsi="Times New Roman"/>
          <w:sz w:val="26"/>
          <w:szCs w:val="26"/>
        </w:rPr>
        <w:t>334</w:t>
      </w:r>
      <w:r w:rsidR="008E3BA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8A0269" w:rsidRPr="008A0269">
        <w:rPr>
          <w:rFonts w:ascii="Times New Roman" w:hAnsi="Times New Roman"/>
          <w:sz w:val="26"/>
          <w:szCs w:val="26"/>
        </w:rPr>
        <w:t>941,2</w:t>
      </w:r>
      <w:r w:rsidR="00BF6DCB" w:rsidRPr="008A0269">
        <w:rPr>
          <w:rFonts w:ascii="Times New Roman" w:hAnsi="Times New Roman"/>
          <w:sz w:val="26"/>
          <w:szCs w:val="26"/>
        </w:rPr>
        <w:t xml:space="preserve"> </w:t>
      </w:r>
      <w:r w:rsidRPr="008A0269">
        <w:rPr>
          <w:rFonts w:ascii="Times New Roman" w:hAnsi="Times New Roman"/>
          <w:sz w:val="26"/>
          <w:szCs w:val="26"/>
        </w:rPr>
        <w:t xml:space="preserve">тыс. рублей,  </w:t>
      </w:r>
      <w:r w:rsidR="008A0269" w:rsidRPr="008A0269">
        <w:rPr>
          <w:rFonts w:ascii="Times New Roman" w:hAnsi="Times New Roman"/>
          <w:sz w:val="26"/>
          <w:szCs w:val="26"/>
        </w:rPr>
        <w:t>505</w:t>
      </w:r>
      <w:r w:rsidR="008E3BA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8A0269" w:rsidRPr="008A0269">
        <w:rPr>
          <w:rFonts w:ascii="Times New Roman" w:hAnsi="Times New Roman"/>
          <w:sz w:val="26"/>
          <w:szCs w:val="26"/>
        </w:rPr>
        <w:t>803,1</w:t>
      </w:r>
      <w:r w:rsidR="00BF6DCB" w:rsidRPr="008A0269">
        <w:rPr>
          <w:rFonts w:ascii="Times New Roman" w:hAnsi="Times New Roman"/>
          <w:sz w:val="26"/>
          <w:szCs w:val="26"/>
        </w:rPr>
        <w:t xml:space="preserve"> </w:t>
      </w:r>
      <w:r w:rsidRPr="008A0269">
        <w:rPr>
          <w:rFonts w:ascii="Times New Roman" w:hAnsi="Times New Roman"/>
          <w:sz w:val="26"/>
          <w:szCs w:val="26"/>
        </w:rPr>
        <w:t xml:space="preserve">тыс. рублей и </w:t>
      </w:r>
      <w:r w:rsidR="008A0269" w:rsidRPr="008A0269">
        <w:rPr>
          <w:rFonts w:ascii="Times New Roman" w:hAnsi="Times New Roman"/>
          <w:sz w:val="26"/>
          <w:szCs w:val="26"/>
        </w:rPr>
        <w:t>366</w:t>
      </w:r>
      <w:r w:rsidR="008E3BA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8A0269" w:rsidRPr="008A0269">
        <w:rPr>
          <w:rFonts w:ascii="Times New Roman" w:hAnsi="Times New Roman"/>
          <w:sz w:val="26"/>
          <w:szCs w:val="26"/>
        </w:rPr>
        <w:t>026,3</w:t>
      </w:r>
      <w:r w:rsidR="00BF6DCB" w:rsidRPr="008A0269">
        <w:rPr>
          <w:rFonts w:ascii="Times New Roman" w:hAnsi="Times New Roman"/>
          <w:sz w:val="26"/>
          <w:szCs w:val="26"/>
        </w:rPr>
        <w:t xml:space="preserve"> </w:t>
      </w:r>
      <w:r w:rsidRPr="008A0269">
        <w:rPr>
          <w:rFonts w:ascii="Times New Roman" w:hAnsi="Times New Roman"/>
          <w:sz w:val="26"/>
          <w:szCs w:val="26"/>
        </w:rPr>
        <w:t xml:space="preserve">тыс. рублей соответственно.  </w:t>
      </w:r>
    </w:p>
    <w:p w:rsidR="007D69AD" w:rsidRDefault="00184EFB" w:rsidP="00EE1F2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color w:val="FF0000"/>
          <w:sz w:val="26"/>
          <w:szCs w:val="26"/>
        </w:rPr>
        <w:tab/>
      </w:r>
      <w:r w:rsidR="007D69AD" w:rsidRPr="000008BB">
        <w:rPr>
          <w:rFonts w:ascii="Times New Roman" w:hAnsi="Times New Roman"/>
          <w:sz w:val="26"/>
          <w:szCs w:val="26"/>
        </w:rPr>
        <w:t>За счет средств бюджета Округа планируется обеспечить ежегодное количество пользователей библиотеками 5</w:t>
      </w:r>
      <w:r w:rsidR="000008BB" w:rsidRPr="000008BB">
        <w:rPr>
          <w:rFonts w:ascii="Times New Roman" w:hAnsi="Times New Roman"/>
          <w:sz w:val="26"/>
          <w:szCs w:val="26"/>
        </w:rPr>
        <w:t>5</w:t>
      </w:r>
      <w:r w:rsidR="00504191" w:rsidRPr="000008BB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504191" w:rsidRPr="000008BB">
        <w:rPr>
          <w:rFonts w:ascii="Times New Roman" w:hAnsi="Times New Roman"/>
          <w:sz w:val="26"/>
          <w:szCs w:val="26"/>
        </w:rPr>
        <w:t>000</w:t>
      </w:r>
      <w:r w:rsidR="007D69AD" w:rsidRPr="000008BB">
        <w:rPr>
          <w:rFonts w:ascii="Times New Roman" w:hAnsi="Times New Roman"/>
          <w:sz w:val="26"/>
          <w:szCs w:val="26"/>
        </w:rPr>
        <w:t xml:space="preserve"> чел</w:t>
      </w:r>
      <w:r w:rsidR="007D69AD" w:rsidRPr="000008BB">
        <w:rPr>
          <w:rFonts w:ascii="Times New Roman" w:hAnsi="Times New Roman"/>
          <w:sz w:val="26"/>
          <w:szCs w:val="26"/>
        </w:rPr>
        <w:t>о</w:t>
      </w:r>
      <w:r w:rsidR="007D69AD" w:rsidRPr="000008BB">
        <w:rPr>
          <w:rFonts w:ascii="Times New Roman" w:hAnsi="Times New Roman"/>
          <w:sz w:val="26"/>
          <w:szCs w:val="26"/>
        </w:rPr>
        <w:t>век,</w:t>
      </w:r>
      <w:r w:rsidR="00197E0F" w:rsidRPr="000008BB">
        <w:rPr>
          <w:rFonts w:ascii="Times New Roman" w:hAnsi="Times New Roman"/>
          <w:sz w:val="26"/>
          <w:szCs w:val="26"/>
        </w:rPr>
        <w:t xml:space="preserve"> </w:t>
      </w:r>
      <w:r w:rsidR="007D69AD" w:rsidRPr="000008BB">
        <w:rPr>
          <w:rFonts w:ascii="Times New Roman" w:hAnsi="Times New Roman"/>
          <w:sz w:val="26"/>
          <w:szCs w:val="26"/>
        </w:rPr>
        <w:t>к</w:t>
      </w:r>
      <w:r w:rsidR="008326DA">
        <w:rPr>
          <w:rFonts w:ascii="Times New Roman" w:eastAsia="Times New Roman" w:hAnsi="Times New Roman"/>
          <w:sz w:val="26"/>
          <w:szCs w:val="26"/>
          <w:lang w:eastAsia="ru-RU"/>
        </w:rPr>
        <w:t xml:space="preserve">оличество </w:t>
      </w:r>
      <w:r w:rsidR="000008BB" w:rsidRPr="000008BB">
        <w:rPr>
          <w:rFonts w:ascii="Times New Roman" w:eastAsia="Times New Roman" w:hAnsi="Times New Roman"/>
          <w:sz w:val="26"/>
          <w:szCs w:val="26"/>
          <w:lang w:eastAsia="ru-RU"/>
        </w:rPr>
        <w:t xml:space="preserve">клубных формирований </w:t>
      </w:r>
      <w:r w:rsidR="008326DA">
        <w:rPr>
          <w:rFonts w:ascii="Times New Roman" w:eastAsia="Times New Roman" w:hAnsi="Times New Roman"/>
          <w:sz w:val="26"/>
          <w:szCs w:val="26"/>
          <w:lang w:eastAsia="ru-RU"/>
        </w:rPr>
        <w:t>160 единиц</w:t>
      </w:r>
      <w:r w:rsidR="000008BB" w:rsidRPr="000008BB">
        <w:rPr>
          <w:rFonts w:ascii="Times New Roman" w:eastAsia="Times New Roman" w:hAnsi="Times New Roman"/>
          <w:sz w:val="26"/>
          <w:szCs w:val="26"/>
          <w:lang w:eastAsia="ru-RU"/>
        </w:rPr>
        <w:t xml:space="preserve">, количество </w:t>
      </w:r>
      <w:r w:rsidR="00566C85">
        <w:rPr>
          <w:rFonts w:ascii="Times New Roman" w:eastAsia="Times New Roman" w:hAnsi="Times New Roman"/>
          <w:sz w:val="26"/>
          <w:szCs w:val="26"/>
          <w:lang w:eastAsia="ru-RU"/>
        </w:rPr>
        <w:t>выставок и экспозиций 26 единиц</w:t>
      </w:r>
      <w:r w:rsidR="000008BB" w:rsidRPr="000008B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86FD0" w:rsidRPr="00386FD0" w:rsidRDefault="00386FD0" w:rsidP="00EE1F2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pacing w:val="1"/>
          <w:sz w:val="26"/>
          <w:szCs w:val="26"/>
        </w:rPr>
        <w:tab/>
      </w:r>
      <w:r w:rsidRPr="00386FD0">
        <w:rPr>
          <w:rFonts w:ascii="Times New Roman" w:eastAsia="Times New Roman" w:hAnsi="Times New Roman"/>
          <w:sz w:val="26"/>
          <w:szCs w:val="26"/>
          <w:lang w:eastAsia="ru-RU"/>
        </w:rPr>
        <w:t>По муниципальной программе «Развитие культуры в М</w:t>
      </w:r>
      <w:r w:rsidRPr="00386FD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86FD0">
        <w:rPr>
          <w:rFonts w:ascii="Times New Roman" w:eastAsia="Times New Roman" w:hAnsi="Times New Roman"/>
          <w:sz w:val="26"/>
          <w:szCs w:val="26"/>
          <w:lang w:eastAsia="ru-RU"/>
        </w:rPr>
        <w:t>асском городском округе» в рамках реа</w:t>
      </w:r>
      <w:r w:rsidR="00566C85">
        <w:rPr>
          <w:rFonts w:ascii="Times New Roman" w:eastAsia="Times New Roman" w:hAnsi="Times New Roman"/>
          <w:sz w:val="26"/>
          <w:szCs w:val="26"/>
          <w:lang w:eastAsia="ru-RU"/>
        </w:rPr>
        <w:t>лизации р</w:t>
      </w:r>
      <w:r w:rsidRPr="00386FD0">
        <w:rPr>
          <w:rFonts w:ascii="Times New Roman" w:eastAsia="Times New Roman" w:hAnsi="Times New Roman"/>
          <w:sz w:val="26"/>
          <w:szCs w:val="26"/>
          <w:lang w:eastAsia="ru-RU"/>
        </w:rPr>
        <w:t>егионального проекта «Культурно-досуговая сфера» на 2025 год предусмотр</w:t>
      </w:r>
      <w:r w:rsidRPr="00386FD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86FD0">
        <w:rPr>
          <w:rFonts w:ascii="Times New Roman" w:eastAsia="Times New Roman" w:hAnsi="Times New Roman"/>
          <w:sz w:val="26"/>
          <w:szCs w:val="26"/>
          <w:lang w:eastAsia="ru-RU"/>
        </w:rPr>
        <w:t>ны расходы на модернизацию библиотек в части комплектов</w:t>
      </w:r>
      <w:r w:rsidRPr="00386FD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86FD0">
        <w:rPr>
          <w:rFonts w:ascii="Times New Roman" w:eastAsia="Times New Roman" w:hAnsi="Times New Roman"/>
          <w:sz w:val="26"/>
          <w:szCs w:val="26"/>
          <w:lang w:eastAsia="ru-RU"/>
        </w:rPr>
        <w:t>ния книжных фондов библиотек муниципальных образований и государственных общедоступных библиотек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сумме 165,9 тыс. рублей</w:t>
      </w:r>
      <w:r w:rsidRPr="00B102B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86FD0" w:rsidRPr="00D02020" w:rsidRDefault="00566C85" w:rsidP="00EE1F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 рамках реализации р</w:t>
      </w:r>
      <w:r w:rsidR="00386FD0" w:rsidRPr="00386FD0">
        <w:rPr>
          <w:rFonts w:ascii="Times New Roman" w:eastAsia="Times New Roman" w:hAnsi="Times New Roman"/>
          <w:sz w:val="26"/>
          <w:szCs w:val="26"/>
          <w:lang w:eastAsia="ru-RU"/>
        </w:rPr>
        <w:t>егионального проекта «Сохранение и развитие учреждений в сфере культуры» запланированы ра</w:t>
      </w:r>
      <w:r w:rsidR="00386FD0" w:rsidRPr="00386FD0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386FD0" w:rsidRPr="00386FD0">
        <w:rPr>
          <w:rFonts w:ascii="Times New Roman" w:eastAsia="Times New Roman" w:hAnsi="Times New Roman"/>
          <w:sz w:val="26"/>
          <w:szCs w:val="26"/>
          <w:lang w:eastAsia="ru-RU"/>
        </w:rPr>
        <w:t xml:space="preserve">ходы на 2025 год </w:t>
      </w:r>
      <w:r w:rsidR="00386F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D02020">
        <w:rPr>
          <w:rFonts w:ascii="Times New Roman" w:eastAsia="Times New Roman" w:hAnsi="Times New Roman"/>
          <w:sz w:val="26"/>
          <w:szCs w:val="26"/>
          <w:lang w:eastAsia="ru-RU"/>
        </w:rPr>
        <w:t>443,2</w:t>
      </w:r>
      <w:r w:rsidR="00386FD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D02020">
        <w:rPr>
          <w:rFonts w:ascii="Times New Roman" w:eastAsia="Times New Roman" w:hAnsi="Times New Roman"/>
          <w:sz w:val="26"/>
          <w:szCs w:val="26"/>
          <w:lang w:eastAsia="ru-RU"/>
        </w:rPr>
        <w:t>, в том числе</w:t>
      </w:r>
      <w:r w:rsidR="00386F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2020" w:rsidRPr="00D02020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счет средств субсидий из областного бюджета 441,3 тыс. рублей </w:t>
      </w:r>
      <w:r w:rsidR="00386FD0" w:rsidRPr="00386FD0">
        <w:rPr>
          <w:rFonts w:ascii="Times New Roman" w:eastAsia="Times New Roman" w:hAnsi="Times New Roman"/>
          <w:sz w:val="26"/>
          <w:szCs w:val="26"/>
          <w:lang w:eastAsia="ru-RU"/>
        </w:rPr>
        <w:t>на приобретение основных средств (механика и одежда сцены, зв</w:t>
      </w:r>
      <w:r w:rsidR="00386FD0" w:rsidRPr="00386FD0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386FD0" w:rsidRPr="00386FD0">
        <w:rPr>
          <w:rFonts w:ascii="Times New Roman" w:eastAsia="Times New Roman" w:hAnsi="Times New Roman"/>
          <w:sz w:val="26"/>
          <w:szCs w:val="26"/>
          <w:lang w:eastAsia="ru-RU"/>
        </w:rPr>
        <w:t>ковое и видеопроекционное оборудование) филиалам ЦД «Стр</w:t>
      </w:r>
      <w:r w:rsidR="00386FD0" w:rsidRPr="00386FD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86FD0" w:rsidRPr="00386FD0">
        <w:rPr>
          <w:rFonts w:ascii="Times New Roman" w:eastAsia="Times New Roman" w:hAnsi="Times New Roman"/>
          <w:sz w:val="26"/>
          <w:szCs w:val="26"/>
          <w:lang w:eastAsia="ru-RU"/>
        </w:rPr>
        <w:t xml:space="preserve">итель» пос. </w:t>
      </w:r>
      <w:proofErr w:type="spellStart"/>
      <w:r w:rsidR="00386FD0" w:rsidRPr="00386FD0">
        <w:rPr>
          <w:rFonts w:ascii="Times New Roman" w:eastAsia="Times New Roman" w:hAnsi="Times New Roman"/>
          <w:sz w:val="26"/>
          <w:szCs w:val="26"/>
          <w:lang w:eastAsia="ru-RU"/>
        </w:rPr>
        <w:t>Новотагилка</w:t>
      </w:r>
      <w:proofErr w:type="spellEnd"/>
      <w:r w:rsidR="00386FD0" w:rsidRPr="00386FD0">
        <w:rPr>
          <w:rFonts w:ascii="Times New Roman" w:eastAsia="Times New Roman" w:hAnsi="Times New Roman"/>
          <w:sz w:val="26"/>
          <w:szCs w:val="26"/>
          <w:lang w:eastAsia="ru-RU"/>
        </w:rPr>
        <w:t>, пос.</w:t>
      </w:r>
      <w:r w:rsidR="00EA40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86FD0" w:rsidRPr="00386FD0">
        <w:rPr>
          <w:rFonts w:ascii="Times New Roman" w:eastAsia="Times New Roman" w:hAnsi="Times New Roman"/>
          <w:sz w:val="26"/>
          <w:szCs w:val="26"/>
          <w:lang w:eastAsia="ru-RU"/>
        </w:rPr>
        <w:t>Новоандреевка.</w:t>
      </w:r>
      <w:proofErr w:type="gramEnd"/>
    </w:p>
    <w:p w:rsidR="00DB7CFF" w:rsidRPr="00386FD0" w:rsidRDefault="00184EFB" w:rsidP="00EE1F2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pacing w:val="1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proofErr w:type="gramStart"/>
      <w:r w:rsidR="007D69AD" w:rsidRPr="002613FA">
        <w:rPr>
          <w:rFonts w:ascii="Times New Roman" w:hAnsi="Times New Roman"/>
          <w:spacing w:val="1"/>
          <w:sz w:val="26"/>
          <w:szCs w:val="26"/>
        </w:rPr>
        <w:t>По муниципальной программе «Развитие культуры в Миасском городском округе» (</w:t>
      </w:r>
      <w:r w:rsidR="000008BB">
        <w:rPr>
          <w:rFonts w:ascii="Times New Roman" w:hAnsi="Times New Roman"/>
          <w:spacing w:val="1"/>
          <w:sz w:val="26"/>
          <w:szCs w:val="26"/>
        </w:rPr>
        <w:t>комплекс процессных меропри</w:t>
      </w:r>
      <w:r w:rsidR="000008BB">
        <w:rPr>
          <w:rFonts w:ascii="Times New Roman" w:hAnsi="Times New Roman"/>
          <w:spacing w:val="1"/>
          <w:sz w:val="26"/>
          <w:szCs w:val="26"/>
        </w:rPr>
        <w:t>я</w:t>
      </w:r>
      <w:r w:rsidR="000008BB">
        <w:rPr>
          <w:rFonts w:ascii="Times New Roman" w:hAnsi="Times New Roman"/>
          <w:spacing w:val="1"/>
          <w:sz w:val="26"/>
          <w:szCs w:val="26"/>
        </w:rPr>
        <w:t>тий «</w:t>
      </w:r>
      <w:r w:rsidR="000008BB" w:rsidRPr="000008BB">
        <w:rPr>
          <w:rFonts w:ascii="Times New Roman" w:hAnsi="Times New Roman"/>
          <w:spacing w:val="1"/>
          <w:sz w:val="26"/>
          <w:szCs w:val="26"/>
        </w:rPr>
        <w:t>Развитие материально-технической базы отрасли культ</w:t>
      </w:r>
      <w:r w:rsidR="000008BB">
        <w:rPr>
          <w:rFonts w:ascii="Times New Roman" w:hAnsi="Times New Roman"/>
          <w:spacing w:val="1"/>
          <w:sz w:val="26"/>
          <w:szCs w:val="26"/>
        </w:rPr>
        <w:t>уры Миасского городского округа»</w:t>
      </w:r>
      <w:r w:rsidR="007D69AD" w:rsidRPr="002613FA">
        <w:rPr>
          <w:rFonts w:ascii="Times New Roman" w:hAnsi="Times New Roman"/>
          <w:spacing w:val="1"/>
          <w:sz w:val="26"/>
          <w:szCs w:val="26"/>
        </w:rPr>
        <w:t xml:space="preserve">) </w:t>
      </w:r>
      <w:r w:rsidR="00AE043C" w:rsidRPr="002613FA">
        <w:rPr>
          <w:rFonts w:ascii="Times New Roman" w:hAnsi="Times New Roman"/>
          <w:spacing w:val="1"/>
          <w:sz w:val="26"/>
          <w:szCs w:val="26"/>
        </w:rPr>
        <w:t>на 202</w:t>
      </w:r>
      <w:r w:rsidR="002613FA" w:rsidRPr="002613FA">
        <w:rPr>
          <w:rFonts w:ascii="Times New Roman" w:hAnsi="Times New Roman"/>
          <w:spacing w:val="1"/>
          <w:sz w:val="26"/>
          <w:szCs w:val="26"/>
        </w:rPr>
        <w:t>5</w:t>
      </w:r>
      <w:r w:rsidR="00AE043C" w:rsidRPr="002613FA">
        <w:rPr>
          <w:rFonts w:ascii="Times New Roman" w:hAnsi="Times New Roman"/>
          <w:spacing w:val="1"/>
          <w:sz w:val="26"/>
          <w:szCs w:val="26"/>
        </w:rPr>
        <w:t xml:space="preserve"> год </w:t>
      </w:r>
      <w:r w:rsidR="007D69AD" w:rsidRPr="002613FA">
        <w:rPr>
          <w:rFonts w:ascii="Times New Roman" w:hAnsi="Times New Roman"/>
          <w:spacing w:val="1"/>
          <w:sz w:val="26"/>
          <w:szCs w:val="26"/>
        </w:rPr>
        <w:t xml:space="preserve">предусмотрено </w:t>
      </w:r>
      <w:r w:rsidR="002613FA" w:rsidRPr="002613FA">
        <w:rPr>
          <w:rFonts w:ascii="Times New Roman" w:hAnsi="Times New Roman"/>
          <w:spacing w:val="1"/>
          <w:sz w:val="26"/>
          <w:szCs w:val="26"/>
        </w:rPr>
        <w:t>15</w:t>
      </w:r>
      <w:r w:rsidR="008E3BA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2613FA" w:rsidRPr="002613FA">
        <w:rPr>
          <w:rFonts w:ascii="Times New Roman" w:hAnsi="Times New Roman"/>
          <w:spacing w:val="1"/>
          <w:sz w:val="26"/>
          <w:szCs w:val="26"/>
        </w:rPr>
        <w:t>457,0</w:t>
      </w:r>
      <w:r w:rsidR="00C42429" w:rsidRPr="002613F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7D69AD" w:rsidRPr="002613FA">
        <w:rPr>
          <w:rFonts w:ascii="Times New Roman" w:hAnsi="Times New Roman"/>
          <w:spacing w:val="1"/>
          <w:sz w:val="26"/>
          <w:szCs w:val="26"/>
        </w:rPr>
        <w:t>тыс. рублей, в том числе:</w:t>
      </w:r>
      <w:r w:rsidR="00AE043C" w:rsidRPr="002613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13FA" w:rsidRPr="002613FA">
        <w:rPr>
          <w:rFonts w:ascii="Times New Roman" w:hAnsi="Times New Roman"/>
          <w:spacing w:val="1"/>
          <w:sz w:val="26"/>
          <w:szCs w:val="26"/>
        </w:rPr>
        <w:t>завершение капитального р</w:t>
      </w:r>
      <w:r w:rsidR="002613FA" w:rsidRPr="002613FA">
        <w:rPr>
          <w:rFonts w:ascii="Times New Roman" w:hAnsi="Times New Roman"/>
          <w:spacing w:val="1"/>
          <w:sz w:val="26"/>
          <w:szCs w:val="26"/>
        </w:rPr>
        <w:t>е</w:t>
      </w:r>
      <w:r w:rsidR="002613FA" w:rsidRPr="002613FA">
        <w:rPr>
          <w:rFonts w:ascii="Times New Roman" w:hAnsi="Times New Roman"/>
          <w:spacing w:val="1"/>
          <w:sz w:val="26"/>
          <w:szCs w:val="26"/>
        </w:rPr>
        <w:t>монта внутренней системы отопления ДК «Динамо» –</w:t>
      </w:r>
      <w:r w:rsidR="002613F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2613FA" w:rsidRPr="002613FA">
        <w:rPr>
          <w:rFonts w:ascii="Times New Roman" w:hAnsi="Times New Roman"/>
          <w:spacing w:val="1"/>
          <w:sz w:val="26"/>
          <w:szCs w:val="26"/>
        </w:rPr>
        <w:t>2</w:t>
      </w:r>
      <w:r w:rsidR="008E3BA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2613FA" w:rsidRPr="002613FA">
        <w:rPr>
          <w:rFonts w:ascii="Times New Roman" w:hAnsi="Times New Roman"/>
          <w:spacing w:val="1"/>
          <w:sz w:val="26"/>
          <w:szCs w:val="26"/>
        </w:rPr>
        <w:t>000,0 тыс. рублей; проведение капитального ремонта внутренних п</w:t>
      </w:r>
      <w:r w:rsidR="002613FA" w:rsidRPr="002613FA">
        <w:rPr>
          <w:rFonts w:ascii="Times New Roman" w:hAnsi="Times New Roman"/>
          <w:spacing w:val="1"/>
          <w:sz w:val="26"/>
          <w:szCs w:val="26"/>
        </w:rPr>
        <w:t>о</w:t>
      </w:r>
      <w:r w:rsidR="002613FA" w:rsidRPr="002613FA">
        <w:rPr>
          <w:rFonts w:ascii="Times New Roman" w:hAnsi="Times New Roman"/>
          <w:spacing w:val="1"/>
          <w:sz w:val="26"/>
          <w:szCs w:val="26"/>
        </w:rPr>
        <w:t>мещений библиотеки-филиала МКУ «ЦБС», проспект Автоз</w:t>
      </w:r>
      <w:r w:rsidR="002613FA" w:rsidRPr="002613FA">
        <w:rPr>
          <w:rFonts w:ascii="Times New Roman" w:hAnsi="Times New Roman"/>
          <w:spacing w:val="1"/>
          <w:sz w:val="26"/>
          <w:szCs w:val="26"/>
        </w:rPr>
        <w:t>а</w:t>
      </w:r>
      <w:r w:rsidR="002613FA" w:rsidRPr="002613FA">
        <w:rPr>
          <w:rFonts w:ascii="Times New Roman" w:hAnsi="Times New Roman"/>
          <w:spacing w:val="1"/>
          <w:sz w:val="26"/>
          <w:szCs w:val="26"/>
        </w:rPr>
        <w:t>водцев, 9  – 13</w:t>
      </w:r>
      <w:r w:rsidR="008E3BA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2613FA" w:rsidRPr="002613FA">
        <w:rPr>
          <w:rFonts w:ascii="Times New Roman" w:hAnsi="Times New Roman"/>
          <w:spacing w:val="1"/>
          <w:sz w:val="26"/>
          <w:szCs w:val="26"/>
        </w:rPr>
        <w:t>000,0 тыс. рублей;</w:t>
      </w:r>
      <w:proofErr w:type="gramEnd"/>
      <w:r w:rsidR="002613FA" w:rsidRPr="002613FA">
        <w:rPr>
          <w:rFonts w:ascii="Times New Roman" w:hAnsi="Times New Roman"/>
          <w:spacing w:val="1"/>
          <w:sz w:val="26"/>
          <w:szCs w:val="26"/>
        </w:rPr>
        <w:t xml:space="preserve"> на аварийные работы (для подписания паспортов готовности к отопительному сезону) – 200,0  тыс. рублей; на комплектование книжных фондов  – 257,0 тыс. рублей.</w:t>
      </w:r>
    </w:p>
    <w:p w:rsidR="00DB7CFF" w:rsidRPr="00184EFB" w:rsidRDefault="00DB7CFF" w:rsidP="00EE1F2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6"/>
          <w:szCs w:val="26"/>
        </w:rPr>
      </w:pPr>
      <w:r w:rsidRPr="00184EFB">
        <w:rPr>
          <w:rFonts w:ascii="Times New Roman" w:hAnsi="Times New Roman"/>
          <w:spacing w:val="1"/>
          <w:sz w:val="26"/>
          <w:szCs w:val="26"/>
        </w:rPr>
        <w:lastRenderedPageBreak/>
        <w:t xml:space="preserve">На 2026 год запланированы расходы в сумме </w:t>
      </w:r>
      <w:r>
        <w:rPr>
          <w:rFonts w:ascii="Times New Roman" w:hAnsi="Times New Roman"/>
          <w:spacing w:val="1"/>
          <w:sz w:val="26"/>
          <w:szCs w:val="26"/>
        </w:rPr>
        <w:t>2607,0</w:t>
      </w:r>
      <w:r w:rsidRPr="00184EFB">
        <w:rPr>
          <w:rFonts w:ascii="Times New Roman" w:hAnsi="Times New Roman"/>
          <w:spacing w:val="1"/>
          <w:sz w:val="26"/>
          <w:szCs w:val="26"/>
        </w:rPr>
        <w:t xml:space="preserve"> тыс. рублей, на 2027 год – </w:t>
      </w:r>
      <w:r>
        <w:rPr>
          <w:rFonts w:ascii="Times New Roman" w:hAnsi="Times New Roman"/>
          <w:spacing w:val="1"/>
          <w:sz w:val="26"/>
          <w:szCs w:val="26"/>
        </w:rPr>
        <w:t>2640,0</w:t>
      </w:r>
      <w:r w:rsidRPr="00184EFB">
        <w:rPr>
          <w:rFonts w:ascii="Times New Roman" w:hAnsi="Times New Roman"/>
          <w:spacing w:val="1"/>
          <w:sz w:val="26"/>
          <w:szCs w:val="26"/>
        </w:rPr>
        <w:t xml:space="preserve"> тыс. рублей. </w:t>
      </w:r>
    </w:p>
    <w:p w:rsidR="004E0821" w:rsidRPr="00D02020" w:rsidRDefault="007D69AD" w:rsidP="00EE1F2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6"/>
          <w:szCs w:val="26"/>
        </w:rPr>
      </w:pPr>
      <w:r w:rsidRPr="00CD3E82">
        <w:rPr>
          <w:rFonts w:ascii="Times New Roman" w:hAnsi="Times New Roman"/>
          <w:spacing w:val="1"/>
          <w:sz w:val="26"/>
          <w:szCs w:val="26"/>
        </w:rPr>
        <w:t xml:space="preserve">На проведение </w:t>
      </w:r>
      <w:r w:rsidR="001B1D26">
        <w:rPr>
          <w:rFonts w:ascii="Times New Roman" w:hAnsi="Times New Roman"/>
          <w:spacing w:val="1"/>
          <w:sz w:val="26"/>
          <w:szCs w:val="26"/>
        </w:rPr>
        <w:t>культурно-массовых</w:t>
      </w:r>
      <w:r w:rsidRPr="00CD3E82">
        <w:rPr>
          <w:rFonts w:ascii="Times New Roman" w:hAnsi="Times New Roman"/>
          <w:spacing w:val="1"/>
          <w:sz w:val="26"/>
          <w:szCs w:val="26"/>
        </w:rPr>
        <w:t xml:space="preserve"> мероприятий</w:t>
      </w:r>
      <w:r w:rsidR="001B1D2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D3E82">
        <w:rPr>
          <w:rFonts w:ascii="Times New Roman" w:hAnsi="Times New Roman"/>
          <w:spacing w:val="1"/>
          <w:sz w:val="26"/>
          <w:szCs w:val="26"/>
        </w:rPr>
        <w:t>пред</w:t>
      </w:r>
      <w:r w:rsidRPr="00CD3E82">
        <w:rPr>
          <w:rFonts w:ascii="Times New Roman" w:hAnsi="Times New Roman"/>
          <w:spacing w:val="1"/>
          <w:sz w:val="26"/>
          <w:szCs w:val="26"/>
        </w:rPr>
        <w:t>у</w:t>
      </w:r>
      <w:r w:rsidRPr="00CD3E82">
        <w:rPr>
          <w:rFonts w:ascii="Times New Roman" w:hAnsi="Times New Roman"/>
          <w:spacing w:val="1"/>
          <w:sz w:val="26"/>
          <w:szCs w:val="26"/>
        </w:rPr>
        <w:t xml:space="preserve">смотрено </w:t>
      </w:r>
      <w:r w:rsidR="00CD3E82" w:rsidRPr="00CD3E82">
        <w:rPr>
          <w:rFonts w:ascii="Times New Roman" w:hAnsi="Times New Roman"/>
          <w:spacing w:val="1"/>
          <w:sz w:val="26"/>
          <w:szCs w:val="26"/>
        </w:rPr>
        <w:t>9310,0</w:t>
      </w:r>
      <w:r w:rsidR="007B1D1D" w:rsidRPr="00CD3E82">
        <w:rPr>
          <w:rFonts w:ascii="Times New Roman" w:hAnsi="Times New Roman"/>
          <w:spacing w:val="1"/>
          <w:sz w:val="26"/>
          <w:szCs w:val="26"/>
        </w:rPr>
        <w:t xml:space="preserve"> тыс. рублей</w:t>
      </w:r>
      <w:r w:rsidR="004E0821" w:rsidRPr="00CD3E82">
        <w:rPr>
          <w:rFonts w:ascii="Times New Roman" w:hAnsi="Times New Roman"/>
          <w:spacing w:val="1"/>
          <w:sz w:val="26"/>
          <w:szCs w:val="26"/>
        </w:rPr>
        <w:t xml:space="preserve">. </w:t>
      </w:r>
      <w:proofErr w:type="gramStart"/>
      <w:r w:rsidR="004E0821" w:rsidRPr="00CD3E82">
        <w:rPr>
          <w:rFonts w:ascii="Times New Roman" w:hAnsi="Times New Roman"/>
          <w:spacing w:val="1"/>
          <w:sz w:val="26"/>
          <w:szCs w:val="26"/>
        </w:rPr>
        <w:t xml:space="preserve">Основные направления расходов: </w:t>
      </w:r>
      <w:r w:rsidR="00CD3E82" w:rsidRPr="00D02020">
        <w:rPr>
          <w:rFonts w:ascii="Times New Roman" w:hAnsi="Times New Roman"/>
          <w:spacing w:val="1"/>
          <w:sz w:val="26"/>
          <w:szCs w:val="26"/>
        </w:rPr>
        <w:t>проведение в 2025 году праздничных мероприятий, посвяще</w:t>
      </w:r>
      <w:r w:rsidR="00CD3E82" w:rsidRPr="00D02020">
        <w:rPr>
          <w:rFonts w:ascii="Times New Roman" w:hAnsi="Times New Roman"/>
          <w:spacing w:val="1"/>
          <w:sz w:val="26"/>
          <w:szCs w:val="26"/>
        </w:rPr>
        <w:t>н</w:t>
      </w:r>
      <w:r w:rsidR="00CD3E82" w:rsidRPr="00D02020">
        <w:rPr>
          <w:rFonts w:ascii="Times New Roman" w:hAnsi="Times New Roman"/>
          <w:spacing w:val="1"/>
          <w:sz w:val="26"/>
          <w:szCs w:val="26"/>
        </w:rPr>
        <w:t xml:space="preserve">ных празднованию Дня Победы – </w:t>
      </w:r>
      <w:r w:rsidR="003A0BF2">
        <w:rPr>
          <w:rFonts w:ascii="Times New Roman" w:hAnsi="Times New Roman"/>
          <w:spacing w:val="1"/>
          <w:sz w:val="26"/>
          <w:szCs w:val="26"/>
        </w:rPr>
        <w:t>5410,0</w:t>
      </w:r>
      <w:r w:rsidR="00CD3E82" w:rsidRPr="00D02020">
        <w:rPr>
          <w:rFonts w:ascii="Times New Roman" w:hAnsi="Times New Roman"/>
          <w:spacing w:val="1"/>
          <w:sz w:val="26"/>
          <w:szCs w:val="26"/>
        </w:rPr>
        <w:t xml:space="preserve"> тыс. рублей, зарабо</w:t>
      </w:r>
      <w:r w:rsidR="00CD3E82" w:rsidRPr="00D02020">
        <w:rPr>
          <w:rFonts w:ascii="Times New Roman" w:hAnsi="Times New Roman"/>
          <w:spacing w:val="1"/>
          <w:sz w:val="26"/>
          <w:szCs w:val="26"/>
        </w:rPr>
        <w:t>т</w:t>
      </w:r>
      <w:r w:rsidR="00CD3E82" w:rsidRPr="00D02020">
        <w:rPr>
          <w:rFonts w:ascii="Times New Roman" w:hAnsi="Times New Roman"/>
          <w:spacing w:val="1"/>
          <w:sz w:val="26"/>
          <w:szCs w:val="26"/>
        </w:rPr>
        <w:t xml:space="preserve">ная плата артистам коллективов (оркестры) – 250,0 тыс. рублей, прочие программные мероприятия  – </w:t>
      </w:r>
      <w:r w:rsidR="003A0BF2">
        <w:rPr>
          <w:rFonts w:ascii="Times New Roman" w:hAnsi="Times New Roman"/>
          <w:spacing w:val="1"/>
          <w:sz w:val="26"/>
          <w:szCs w:val="26"/>
        </w:rPr>
        <w:t>3650</w:t>
      </w:r>
      <w:r w:rsidR="00CD3E82" w:rsidRPr="00D02020">
        <w:rPr>
          <w:rFonts w:ascii="Times New Roman" w:hAnsi="Times New Roman"/>
          <w:spacing w:val="1"/>
          <w:sz w:val="26"/>
          <w:szCs w:val="26"/>
        </w:rPr>
        <w:t>,0 тыс. рублей («Ма</w:t>
      </w:r>
      <w:r w:rsidR="00CD3E82" w:rsidRPr="00D02020">
        <w:rPr>
          <w:rFonts w:ascii="Times New Roman" w:hAnsi="Times New Roman"/>
          <w:spacing w:val="1"/>
          <w:sz w:val="26"/>
          <w:szCs w:val="26"/>
        </w:rPr>
        <w:t>с</w:t>
      </w:r>
      <w:r w:rsidR="00CD3E82" w:rsidRPr="00D02020">
        <w:rPr>
          <w:rFonts w:ascii="Times New Roman" w:hAnsi="Times New Roman"/>
          <w:spacing w:val="1"/>
          <w:sz w:val="26"/>
          <w:szCs w:val="26"/>
        </w:rPr>
        <w:t>леница», «Сабантуй», День защиты детей, городские конкурсы и фестивали, рейтинговые мероприятия и другие).</w:t>
      </w:r>
      <w:proofErr w:type="gramEnd"/>
    </w:p>
    <w:p w:rsidR="00CD3E82" w:rsidRDefault="00CD3E82" w:rsidP="00EE1F2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6"/>
          <w:szCs w:val="26"/>
        </w:rPr>
      </w:pPr>
      <w:r w:rsidRPr="00CD3E82">
        <w:rPr>
          <w:rFonts w:ascii="Times New Roman" w:hAnsi="Times New Roman"/>
          <w:spacing w:val="1"/>
          <w:sz w:val="26"/>
          <w:szCs w:val="26"/>
        </w:rPr>
        <w:t xml:space="preserve">На 2026, 2027 года расходы </w:t>
      </w:r>
      <w:r w:rsidR="0021053C">
        <w:rPr>
          <w:rFonts w:ascii="Times New Roman" w:hAnsi="Times New Roman"/>
          <w:spacing w:val="1"/>
          <w:sz w:val="26"/>
          <w:szCs w:val="26"/>
        </w:rPr>
        <w:t>запланированы</w:t>
      </w:r>
      <w:r w:rsidRPr="00CD3E82">
        <w:rPr>
          <w:rFonts w:ascii="Times New Roman" w:hAnsi="Times New Roman"/>
          <w:spacing w:val="1"/>
          <w:sz w:val="26"/>
          <w:szCs w:val="26"/>
        </w:rPr>
        <w:t xml:space="preserve"> в сумме </w:t>
      </w:r>
      <w:r w:rsidR="00D1015E">
        <w:rPr>
          <w:rFonts w:ascii="Times New Roman" w:hAnsi="Times New Roman"/>
          <w:spacing w:val="1"/>
          <w:sz w:val="26"/>
          <w:szCs w:val="26"/>
        </w:rPr>
        <w:t xml:space="preserve">по </w:t>
      </w:r>
      <w:r w:rsidRPr="00CD3E82">
        <w:rPr>
          <w:rFonts w:ascii="Times New Roman" w:hAnsi="Times New Roman"/>
          <w:spacing w:val="1"/>
          <w:sz w:val="26"/>
          <w:szCs w:val="26"/>
        </w:rPr>
        <w:t xml:space="preserve">9 310,0 тыс. рублей ежегодно. </w:t>
      </w:r>
    </w:p>
    <w:p w:rsidR="00184EFB" w:rsidRPr="00D02020" w:rsidRDefault="000008BB" w:rsidP="00EE1F2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6"/>
          <w:szCs w:val="26"/>
        </w:rPr>
      </w:pPr>
      <w:r w:rsidRPr="00184EFB">
        <w:rPr>
          <w:rFonts w:ascii="Times New Roman" w:hAnsi="Times New Roman"/>
          <w:spacing w:val="1"/>
          <w:sz w:val="26"/>
          <w:szCs w:val="26"/>
        </w:rPr>
        <w:t xml:space="preserve">По направлению расходов </w:t>
      </w:r>
      <w:r w:rsidR="00184EFB">
        <w:rPr>
          <w:rFonts w:ascii="Times New Roman" w:hAnsi="Times New Roman"/>
          <w:spacing w:val="1"/>
          <w:sz w:val="26"/>
          <w:szCs w:val="26"/>
        </w:rPr>
        <w:t>«</w:t>
      </w:r>
      <w:r w:rsidR="00184EFB" w:rsidRPr="00184EFB">
        <w:rPr>
          <w:rFonts w:ascii="Times New Roman" w:hAnsi="Times New Roman"/>
          <w:spacing w:val="1"/>
          <w:sz w:val="26"/>
          <w:szCs w:val="26"/>
        </w:rPr>
        <w:t>Сохранение, использование и популяризация историко-культурного наследия и объектов культурного наследия (памятников истории и культуры), нах</w:t>
      </w:r>
      <w:r w:rsidR="00184EFB" w:rsidRPr="00184EFB">
        <w:rPr>
          <w:rFonts w:ascii="Times New Roman" w:hAnsi="Times New Roman"/>
          <w:spacing w:val="1"/>
          <w:sz w:val="26"/>
          <w:szCs w:val="26"/>
        </w:rPr>
        <w:t>о</w:t>
      </w:r>
      <w:r w:rsidR="00184EFB" w:rsidRPr="00184EFB">
        <w:rPr>
          <w:rFonts w:ascii="Times New Roman" w:hAnsi="Times New Roman"/>
          <w:spacing w:val="1"/>
          <w:sz w:val="26"/>
          <w:szCs w:val="26"/>
        </w:rPr>
        <w:t>дящихся в собственности Миасского городского округа, закре</w:t>
      </w:r>
      <w:r w:rsidR="00184EFB" w:rsidRPr="00184EFB">
        <w:rPr>
          <w:rFonts w:ascii="Times New Roman" w:hAnsi="Times New Roman"/>
          <w:spacing w:val="1"/>
          <w:sz w:val="26"/>
          <w:szCs w:val="26"/>
        </w:rPr>
        <w:t>п</w:t>
      </w:r>
      <w:r w:rsidR="00184EFB" w:rsidRPr="00184EFB">
        <w:rPr>
          <w:rFonts w:ascii="Times New Roman" w:hAnsi="Times New Roman"/>
          <w:spacing w:val="1"/>
          <w:sz w:val="26"/>
          <w:szCs w:val="26"/>
        </w:rPr>
        <w:t>лённых за учреждениями культуры н</w:t>
      </w:r>
      <w:r w:rsidR="00184EFB">
        <w:rPr>
          <w:rFonts w:ascii="Times New Roman" w:hAnsi="Times New Roman"/>
          <w:spacing w:val="1"/>
          <w:sz w:val="26"/>
          <w:szCs w:val="26"/>
        </w:rPr>
        <w:t xml:space="preserve">а праве оперативного управления» </w:t>
      </w:r>
      <w:r w:rsidRPr="00184EFB">
        <w:rPr>
          <w:rFonts w:ascii="Times New Roman" w:hAnsi="Times New Roman"/>
          <w:spacing w:val="1"/>
          <w:sz w:val="26"/>
          <w:szCs w:val="26"/>
        </w:rPr>
        <w:t>на 202</w:t>
      </w:r>
      <w:r w:rsidR="00184EFB" w:rsidRPr="00184EFB">
        <w:rPr>
          <w:rFonts w:ascii="Times New Roman" w:hAnsi="Times New Roman"/>
          <w:spacing w:val="1"/>
          <w:sz w:val="26"/>
          <w:szCs w:val="26"/>
        </w:rPr>
        <w:t>5</w:t>
      </w:r>
      <w:r w:rsidRPr="00184EFB">
        <w:rPr>
          <w:rFonts w:ascii="Times New Roman" w:hAnsi="Times New Roman"/>
          <w:spacing w:val="1"/>
          <w:sz w:val="26"/>
          <w:szCs w:val="26"/>
        </w:rPr>
        <w:t xml:space="preserve"> год предусмотрено </w:t>
      </w:r>
      <w:r w:rsidR="00184EFB" w:rsidRPr="00184EFB">
        <w:rPr>
          <w:rFonts w:ascii="Times New Roman" w:hAnsi="Times New Roman"/>
          <w:spacing w:val="1"/>
          <w:sz w:val="26"/>
          <w:szCs w:val="26"/>
        </w:rPr>
        <w:t>636,1</w:t>
      </w:r>
      <w:r w:rsidRPr="00184EFB">
        <w:rPr>
          <w:rFonts w:ascii="Times New Roman" w:hAnsi="Times New Roman"/>
          <w:spacing w:val="1"/>
          <w:sz w:val="26"/>
          <w:szCs w:val="26"/>
        </w:rPr>
        <w:t xml:space="preserve"> тыс. рублей</w:t>
      </w:r>
      <w:r w:rsidRPr="00D02020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184EFB" w:rsidRPr="00D02020">
        <w:rPr>
          <w:rFonts w:ascii="Times New Roman" w:hAnsi="Times New Roman"/>
          <w:spacing w:val="1"/>
          <w:sz w:val="26"/>
          <w:szCs w:val="26"/>
        </w:rPr>
        <w:t>на проведение научно-исследовательских работ по обследованию (с закладкой зондажей и шурфов) выявленного объекта кул</w:t>
      </w:r>
      <w:r w:rsidR="00184EFB" w:rsidRPr="00D02020">
        <w:rPr>
          <w:rFonts w:ascii="Times New Roman" w:hAnsi="Times New Roman"/>
          <w:spacing w:val="1"/>
          <w:sz w:val="26"/>
          <w:szCs w:val="26"/>
        </w:rPr>
        <w:t>ь</w:t>
      </w:r>
      <w:r w:rsidR="00184EFB" w:rsidRPr="00D02020">
        <w:rPr>
          <w:rFonts w:ascii="Times New Roman" w:hAnsi="Times New Roman"/>
          <w:spacing w:val="1"/>
          <w:sz w:val="26"/>
          <w:szCs w:val="26"/>
        </w:rPr>
        <w:t>турного наследия расположенного по адресу: г</w:t>
      </w:r>
      <w:proofErr w:type="gramStart"/>
      <w:r w:rsidR="00184EFB" w:rsidRPr="00D02020">
        <w:rPr>
          <w:rFonts w:ascii="Times New Roman" w:hAnsi="Times New Roman"/>
          <w:spacing w:val="1"/>
          <w:sz w:val="26"/>
          <w:szCs w:val="26"/>
        </w:rPr>
        <w:t>.М</w:t>
      </w:r>
      <w:proofErr w:type="gramEnd"/>
      <w:r w:rsidR="00184EFB" w:rsidRPr="00D02020">
        <w:rPr>
          <w:rFonts w:ascii="Times New Roman" w:hAnsi="Times New Roman"/>
          <w:spacing w:val="1"/>
          <w:sz w:val="26"/>
          <w:szCs w:val="26"/>
        </w:rPr>
        <w:t>иасс, ул. Пу</w:t>
      </w:r>
      <w:r w:rsidR="00184EFB" w:rsidRPr="00D02020">
        <w:rPr>
          <w:rFonts w:ascii="Times New Roman" w:hAnsi="Times New Roman"/>
          <w:spacing w:val="1"/>
          <w:sz w:val="26"/>
          <w:szCs w:val="26"/>
        </w:rPr>
        <w:t>ш</w:t>
      </w:r>
      <w:r w:rsidR="00184EFB" w:rsidRPr="00D02020">
        <w:rPr>
          <w:rFonts w:ascii="Times New Roman" w:hAnsi="Times New Roman"/>
          <w:spacing w:val="1"/>
          <w:sz w:val="26"/>
          <w:szCs w:val="26"/>
        </w:rPr>
        <w:t>кина, 8б (МБУ «ГКМ»).</w:t>
      </w:r>
    </w:p>
    <w:p w:rsidR="000008BB" w:rsidRPr="00184EFB" w:rsidRDefault="000008BB" w:rsidP="00EE1F2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6"/>
          <w:szCs w:val="26"/>
        </w:rPr>
      </w:pPr>
      <w:r w:rsidRPr="00184EFB">
        <w:rPr>
          <w:rFonts w:ascii="Times New Roman" w:hAnsi="Times New Roman"/>
          <w:spacing w:val="1"/>
          <w:sz w:val="26"/>
          <w:szCs w:val="26"/>
        </w:rPr>
        <w:t>На 202</w:t>
      </w:r>
      <w:r w:rsidR="00184EFB" w:rsidRPr="00184EFB">
        <w:rPr>
          <w:rFonts w:ascii="Times New Roman" w:hAnsi="Times New Roman"/>
          <w:spacing w:val="1"/>
          <w:sz w:val="26"/>
          <w:szCs w:val="26"/>
        </w:rPr>
        <w:t>6 год запланированы расходы в сумме 15</w:t>
      </w:r>
      <w:r w:rsidR="008E3BA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184EFB" w:rsidRPr="00184EFB">
        <w:rPr>
          <w:rFonts w:ascii="Times New Roman" w:hAnsi="Times New Roman"/>
          <w:spacing w:val="1"/>
          <w:sz w:val="26"/>
          <w:szCs w:val="26"/>
        </w:rPr>
        <w:t>961,5 тыс. рублей</w:t>
      </w:r>
      <w:r w:rsidRPr="00184EFB">
        <w:rPr>
          <w:rFonts w:ascii="Times New Roman" w:hAnsi="Times New Roman"/>
          <w:spacing w:val="1"/>
          <w:sz w:val="26"/>
          <w:szCs w:val="26"/>
        </w:rPr>
        <w:t xml:space="preserve">, </w:t>
      </w:r>
      <w:r w:rsidR="00184EFB" w:rsidRPr="00184EFB">
        <w:rPr>
          <w:rFonts w:ascii="Times New Roman" w:hAnsi="Times New Roman"/>
          <w:spacing w:val="1"/>
          <w:sz w:val="26"/>
          <w:szCs w:val="26"/>
        </w:rPr>
        <w:t xml:space="preserve">на </w:t>
      </w:r>
      <w:r w:rsidRPr="00184EFB">
        <w:rPr>
          <w:rFonts w:ascii="Times New Roman" w:hAnsi="Times New Roman"/>
          <w:spacing w:val="1"/>
          <w:sz w:val="26"/>
          <w:szCs w:val="26"/>
        </w:rPr>
        <w:t>202</w:t>
      </w:r>
      <w:r w:rsidR="00184EFB" w:rsidRPr="00184EFB">
        <w:rPr>
          <w:rFonts w:ascii="Times New Roman" w:hAnsi="Times New Roman"/>
          <w:spacing w:val="1"/>
          <w:sz w:val="26"/>
          <w:szCs w:val="26"/>
        </w:rPr>
        <w:t>7</w:t>
      </w:r>
      <w:r w:rsidRPr="00184EF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184EFB" w:rsidRPr="00184EFB">
        <w:rPr>
          <w:rFonts w:ascii="Times New Roman" w:hAnsi="Times New Roman"/>
          <w:spacing w:val="1"/>
          <w:sz w:val="26"/>
          <w:szCs w:val="26"/>
        </w:rPr>
        <w:t>год – 9</w:t>
      </w:r>
      <w:r w:rsidR="008E3BA7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184EFB" w:rsidRPr="00184EFB">
        <w:rPr>
          <w:rFonts w:ascii="Times New Roman" w:hAnsi="Times New Roman"/>
          <w:spacing w:val="1"/>
          <w:sz w:val="26"/>
          <w:szCs w:val="26"/>
        </w:rPr>
        <w:t>176,50</w:t>
      </w:r>
      <w:r w:rsidRPr="00184EFB">
        <w:rPr>
          <w:rFonts w:ascii="Times New Roman" w:hAnsi="Times New Roman"/>
          <w:spacing w:val="1"/>
          <w:sz w:val="26"/>
          <w:szCs w:val="26"/>
        </w:rPr>
        <w:t xml:space="preserve"> тыс. рублей. </w:t>
      </w:r>
    </w:p>
    <w:p w:rsidR="00184EFB" w:rsidRPr="006B182C" w:rsidRDefault="00184EFB" w:rsidP="00EE1F2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6"/>
          <w:szCs w:val="26"/>
        </w:rPr>
      </w:pPr>
      <w:r w:rsidRPr="006B182C">
        <w:rPr>
          <w:rFonts w:ascii="Times New Roman" w:hAnsi="Times New Roman"/>
          <w:spacing w:val="1"/>
          <w:sz w:val="26"/>
          <w:szCs w:val="26"/>
        </w:rPr>
        <w:t>Также предусмотрены средства на</w:t>
      </w:r>
      <w:r w:rsidRPr="006B182C">
        <w:t xml:space="preserve"> </w:t>
      </w:r>
      <w:r w:rsidR="006B182C" w:rsidRPr="006B182C">
        <w:rPr>
          <w:rFonts w:ascii="Times New Roman" w:hAnsi="Times New Roman"/>
          <w:sz w:val="26"/>
          <w:szCs w:val="26"/>
        </w:rPr>
        <w:t>проведение ремонтно-реставрационных работ</w:t>
      </w:r>
      <w:r w:rsidR="006B182C">
        <w:rPr>
          <w:rFonts w:ascii="Times New Roman" w:hAnsi="Times New Roman"/>
          <w:sz w:val="26"/>
          <w:szCs w:val="26"/>
        </w:rPr>
        <w:t>:</w:t>
      </w:r>
      <w:r w:rsidR="006B182C" w:rsidRPr="00093F47">
        <w:rPr>
          <w:rFonts w:ascii="Times New Roman" w:hAnsi="Times New Roman"/>
          <w:sz w:val="24"/>
          <w:szCs w:val="24"/>
        </w:rPr>
        <w:t xml:space="preserve"> </w:t>
      </w:r>
      <w:r w:rsidR="006B182C" w:rsidRPr="006B182C">
        <w:rPr>
          <w:rFonts w:ascii="Times New Roman" w:hAnsi="Times New Roman"/>
          <w:spacing w:val="1"/>
          <w:sz w:val="26"/>
          <w:szCs w:val="26"/>
        </w:rPr>
        <w:t>памятника воинам, погибшим в годы Великой Отечественной войны (Мемориал славы «Скорбящая мать») в сумме 600,0 тыс. рублей</w:t>
      </w:r>
      <w:r w:rsidR="006B182C">
        <w:rPr>
          <w:rFonts w:ascii="Times New Roman" w:hAnsi="Times New Roman"/>
          <w:spacing w:val="1"/>
          <w:sz w:val="26"/>
          <w:szCs w:val="26"/>
        </w:rPr>
        <w:t xml:space="preserve">; </w:t>
      </w:r>
      <w:r w:rsidRPr="006B182C">
        <w:rPr>
          <w:rFonts w:ascii="Times New Roman" w:hAnsi="Times New Roman"/>
          <w:spacing w:val="1"/>
          <w:sz w:val="26"/>
          <w:szCs w:val="26"/>
        </w:rPr>
        <w:t>памятника на братской мог</w:t>
      </w:r>
      <w:r w:rsidRPr="006B182C">
        <w:rPr>
          <w:rFonts w:ascii="Times New Roman" w:hAnsi="Times New Roman"/>
          <w:spacing w:val="1"/>
          <w:sz w:val="26"/>
          <w:szCs w:val="26"/>
        </w:rPr>
        <w:t>и</w:t>
      </w:r>
      <w:r w:rsidRPr="006B182C">
        <w:rPr>
          <w:rFonts w:ascii="Times New Roman" w:hAnsi="Times New Roman"/>
          <w:spacing w:val="1"/>
          <w:sz w:val="26"/>
          <w:szCs w:val="26"/>
        </w:rPr>
        <w:t xml:space="preserve">ле, где похоронены 70 человек жертв </w:t>
      </w:r>
      <w:proofErr w:type="spellStart"/>
      <w:r w:rsidRPr="006B182C">
        <w:rPr>
          <w:rFonts w:ascii="Times New Roman" w:hAnsi="Times New Roman"/>
          <w:spacing w:val="1"/>
          <w:sz w:val="26"/>
          <w:szCs w:val="26"/>
        </w:rPr>
        <w:t>колчаковской</w:t>
      </w:r>
      <w:proofErr w:type="spellEnd"/>
      <w:r w:rsidRPr="006B182C">
        <w:rPr>
          <w:rFonts w:ascii="Times New Roman" w:hAnsi="Times New Roman"/>
          <w:spacing w:val="1"/>
          <w:sz w:val="26"/>
          <w:szCs w:val="26"/>
        </w:rPr>
        <w:t xml:space="preserve"> расправы в городе Миассе в сумме </w:t>
      </w:r>
      <w:r w:rsidR="006B182C" w:rsidRPr="006B182C">
        <w:rPr>
          <w:rFonts w:ascii="Times New Roman" w:hAnsi="Times New Roman"/>
          <w:sz w:val="24"/>
          <w:szCs w:val="24"/>
        </w:rPr>
        <w:t>22120,6 тыс. рублей.</w:t>
      </w:r>
      <w:r w:rsidRPr="006B182C">
        <w:rPr>
          <w:rFonts w:ascii="Times New Roman" w:hAnsi="Times New Roman"/>
          <w:spacing w:val="1"/>
          <w:sz w:val="26"/>
          <w:szCs w:val="26"/>
        </w:rPr>
        <w:t xml:space="preserve"> </w:t>
      </w:r>
    </w:p>
    <w:p w:rsidR="000008BB" w:rsidRDefault="00626233" w:rsidP="00EE1F2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6"/>
          <w:szCs w:val="26"/>
        </w:rPr>
      </w:pPr>
      <w:r>
        <w:rPr>
          <w:rFonts w:ascii="Times New Roman" w:hAnsi="Times New Roman"/>
          <w:spacing w:val="1"/>
          <w:sz w:val="26"/>
          <w:szCs w:val="26"/>
        </w:rPr>
        <w:t>В 2026 году за счет средств областного бюджета заплан</w:t>
      </w:r>
      <w:r>
        <w:rPr>
          <w:rFonts w:ascii="Times New Roman" w:hAnsi="Times New Roman"/>
          <w:spacing w:val="1"/>
          <w:sz w:val="26"/>
          <w:szCs w:val="26"/>
        </w:rPr>
        <w:t>и</w:t>
      </w:r>
      <w:r>
        <w:rPr>
          <w:rFonts w:ascii="Times New Roman" w:hAnsi="Times New Roman"/>
          <w:spacing w:val="1"/>
          <w:sz w:val="26"/>
          <w:szCs w:val="26"/>
        </w:rPr>
        <w:t>рован выкуп здания (строительство)</w:t>
      </w:r>
      <w:r w:rsidRPr="00626233">
        <w:rPr>
          <w:rFonts w:ascii="Times New Roman" w:hAnsi="Times New Roman"/>
          <w:spacing w:val="1"/>
          <w:sz w:val="26"/>
          <w:szCs w:val="26"/>
        </w:rPr>
        <w:t xml:space="preserve"> учреждения культуры Дом культуры "Динамо"</w:t>
      </w:r>
      <w:r>
        <w:rPr>
          <w:rFonts w:ascii="Times New Roman" w:hAnsi="Times New Roman"/>
          <w:spacing w:val="1"/>
          <w:sz w:val="26"/>
          <w:szCs w:val="26"/>
        </w:rPr>
        <w:t xml:space="preserve"> в поселке</w:t>
      </w:r>
      <w:r w:rsidRPr="00626233">
        <w:rPr>
          <w:rFonts w:ascii="Times New Roman" w:hAnsi="Times New Roman"/>
          <w:spacing w:val="1"/>
          <w:sz w:val="26"/>
          <w:szCs w:val="26"/>
        </w:rPr>
        <w:t xml:space="preserve"> Нижний Атлян</w:t>
      </w:r>
      <w:r>
        <w:rPr>
          <w:rFonts w:ascii="Times New Roman" w:hAnsi="Times New Roman"/>
          <w:spacing w:val="1"/>
          <w:sz w:val="26"/>
          <w:szCs w:val="26"/>
        </w:rPr>
        <w:t xml:space="preserve"> в сумме 132840,0 тыс.рублей.</w:t>
      </w:r>
    </w:p>
    <w:p w:rsidR="00540CB6" w:rsidRDefault="00540CB6" w:rsidP="00836780">
      <w:pPr>
        <w:shd w:val="clear" w:color="auto" w:fill="FFFFFF"/>
        <w:spacing w:before="120" w:after="0" w:line="240" w:lineRule="auto"/>
        <w:ind w:right="11" w:firstLine="641"/>
        <w:jc w:val="both"/>
        <w:rPr>
          <w:rFonts w:ascii="Times New Roman" w:hAnsi="Times New Roman"/>
          <w:b/>
          <w:spacing w:val="1"/>
          <w:sz w:val="26"/>
          <w:szCs w:val="26"/>
        </w:rPr>
      </w:pPr>
    </w:p>
    <w:p w:rsidR="005A0ADB" w:rsidRPr="00703C61" w:rsidRDefault="00626233" w:rsidP="00836780">
      <w:pPr>
        <w:shd w:val="clear" w:color="auto" w:fill="FFFFFF"/>
        <w:spacing w:before="120" w:after="0" w:line="240" w:lineRule="auto"/>
        <w:ind w:right="11" w:firstLine="641"/>
        <w:jc w:val="both"/>
        <w:rPr>
          <w:rFonts w:ascii="Times New Roman" w:hAnsi="Times New Roman"/>
          <w:b/>
          <w:spacing w:val="1"/>
          <w:sz w:val="26"/>
          <w:szCs w:val="26"/>
        </w:rPr>
      </w:pPr>
      <w:r w:rsidRPr="00703C61">
        <w:rPr>
          <w:rFonts w:ascii="Times New Roman" w:hAnsi="Times New Roman"/>
          <w:b/>
          <w:spacing w:val="1"/>
          <w:sz w:val="26"/>
          <w:szCs w:val="26"/>
        </w:rPr>
        <w:lastRenderedPageBreak/>
        <w:t xml:space="preserve"> </w:t>
      </w:r>
      <w:r w:rsidR="000850B0" w:rsidRPr="00703C61">
        <w:rPr>
          <w:rFonts w:ascii="Times New Roman" w:hAnsi="Times New Roman"/>
          <w:b/>
          <w:spacing w:val="1"/>
          <w:sz w:val="26"/>
          <w:szCs w:val="26"/>
        </w:rPr>
        <w:t>«Социальная политика»</w:t>
      </w:r>
    </w:p>
    <w:p w:rsidR="001A24A3" w:rsidRPr="00290DFC" w:rsidRDefault="00ED65C6" w:rsidP="00EE1F25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6"/>
          <w:szCs w:val="26"/>
        </w:rPr>
      </w:pPr>
      <w:r w:rsidRPr="00290DFC">
        <w:rPr>
          <w:rFonts w:ascii="Times New Roman" w:hAnsi="Times New Roman"/>
          <w:sz w:val="26"/>
          <w:szCs w:val="26"/>
        </w:rPr>
        <w:t>В</w:t>
      </w:r>
      <w:r w:rsidR="00776601" w:rsidRPr="00290DFC">
        <w:rPr>
          <w:rFonts w:ascii="Times New Roman" w:hAnsi="Times New Roman"/>
          <w:sz w:val="26"/>
          <w:szCs w:val="26"/>
        </w:rPr>
        <w:t xml:space="preserve"> проекте бюджета </w:t>
      </w:r>
      <w:r w:rsidR="005A0ADB" w:rsidRPr="00290DFC">
        <w:rPr>
          <w:rFonts w:ascii="Times New Roman" w:hAnsi="Times New Roman"/>
          <w:sz w:val="26"/>
          <w:szCs w:val="26"/>
        </w:rPr>
        <w:t>О</w:t>
      </w:r>
      <w:r w:rsidR="00776601" w:rsidRPr="00290DFC">
        <w:rPr>
          <w:rFonts w:ascii="Times New Roman" w:hAnsi="Times New Roman"/>
          <w:sz w:val="26"/>
          <w:szCs w:val="26"/>
        </w:rPr>
        <w:t xml:space="preserve">круга по </w:t>
      </w:r>
      <w:r w:rsidR="00481613" w:rsidRPr="00290DFC">
        <w:rPr>
          <w:rFonts w:ascii="Times New Roman" w:hAnsi="Times New Roman"/>
          <w:sz w:val="26"/>
          <w:szCs w:val="26"/>
        </w:rPr>
        <w:t>разд</w:t>
      </w:r>
      <w:r w:rsidR="00184E2B" w:rsidRPr="00290DFC">
        <w:rPr>
          <w:rFonts w:ascii="Times New Roman" w:hAnsi="Times New Roman"/>
          <w:sz w:val="26"/>
          <w:szCs w:val="26"/>
        </w:rPr>
        <w:t>елу «Социальная пол</w:t>
      </w:r>
      <w:r w:rsidR="00184E2B" w:rsidRPr="00290DFC">
        <w:rPr>
          <w:rFonts w:ascii="Times New Roman" w:hAnsi="Times New Roman"/>
          <w:sz w:val="26"/>
          <w:szCs w:val="26"/>
        </w:rPr>
        <w:t>и</w:t>
      </w:r>
      <w:r w:rsidR="00184E2B" w:rsidRPr="00290DFC">
        <w:rPr>
          <w:rFonts w:ascii="Times New Roman" w:hAnsi="Times New Roman"/>
          <w:sz w:val="26"/>
          <w:szCs w:val="26"/>
        </w:rPr>
        <w:t>тика» на 202</w:t>
      </w:r>
      <w:r w:rsidR="00290DFC" w:rsidRPr="00290DFC">
        <w:rPr>
          <w:rFonts w:ascii="Times New Roman" w:hAnsi="Times New Roman"/>
          <w:sz w:val="26"/>
          <w:szCs w:val="26"/>
        </w:rPr>
        <w:t>5</w:t>
      </w:r>
      <w:r w:rsidR="00776601" w:rsidRPr="00290DFC">
        <w:rPr>
          <w:rFonts w:ascii="Times New Roman" w:hAnsi="Times New Roman"/>
          <w:sz w:val="26"/>
          <w:szCs w:val="26"/>
        </w:rPr>
        <w:t xml:space="preserve"> год </w:t>
      </w:r>
      <w:r w:rsidR="00481613" w:rsidRPr="00290DFC">
        <w:rPr>
          <w:rFonts w:ascii="Times New Roman" w:hAnsi="Times New Roman"/>
          <w:sz w:val="26"/>
          <w:szCs w:val="26"/>
        </w:rPr>
        <w:t>предусмотрены расходы в сумме</w:t>
      </w:r>
      <w:r w:rsidR="00D74D9F" w:rsidRPr="00290DFC">
        <w:rPr>
          <w:rFonts w:ascii="Times New Roman" w:hAnsi="Times New Roman"/>
          <w:sz w:val="26"/>
          <w:szCs w:val="26"/>
        </w:rPr>
        <w:t xml:space="preserve">  </w:t>
      </w:r>
      <w:r w:rsidR="00290DFC" w:rsidRPr="00290DFC">
        <w:rPr>
          <w:rFonts w:ascii="Times New Roman" w:hAnsi="Times New Roman"/>
          <w:sz w:val="26"/>
          <w:szCs w:val="26"/>
        </w:rPr>
        <w:t>1</w:t>
      </w:r>
      <w:r w:rsidR="00290DFC">
        <w:rPr>
          <w:rFonts w:ascii="Times New Roman" w:hAnsi="Times New Roman"/>
          <w:sz w:val="26"/>
          <w:szCs w:val="26"/>
        </w:rPr>
        <w:t> </w:t>
      </w:r>
      <w:r w:rsidR="00290DFC" w:rsidRPr="00290DFC">
        <w:rPr>
          <w:rFonts w:ascii="Times New Roman" w:hAnsi="Times New Roman"/>
          <w:sz w:val="26"/>
          <w:szCs w:val="26"/>
        </w:rPr>
        <w:t>208</w:t>
      </w:r>
      <w:r w:rsidR="00290DFC">
        <w:rPr>
          <w:rFonts w:ascii="Times New Roman" w:hAnsi="Times New Roman"/>
          <w:sz w:val="26"/>
          <w:szCs w:val="26"/>
        </w:rPr>
        <w:t xml:space="preserve"> </w:t>
      </w:r>
      <w:r w:rsidR="00290DFC" w:rsidRPr="00290DFC">
        <w:rPr>
          <w:rFonts w:ascii="Times New Roman" w:hAnsi="Times New Roman"/>
          <w:sz w:val="26"/>
          <w:szCs w:val="26"/>
        </w:rPr>
        <w:t>846,7</w:t>
      </w:r>
      <w:r w:rsidR="00CD3C76" w:rsidRPr="00290DFC">
        <w:rPr>
          <w:rFonts w:ascii="Times New Roman" w:hAnsi="Times New Roman"/>
          <w:sz w:val="26"/>
          <w:szCs w:val="26"/>
        </w:rPr>
        <w:t xml:space="preserve"> </w:t>
      </w:r>
      <w:r w:rsidR="00481613" w:rsidRPr="00290DFC">
        <w:rPr>
          <w:rFonts w:ascii="Times New Roman" w:hAnsi="Times New Roman"/>
          <w:sz w:val="26"/>
          <w:szCs w:val="26"/>
        </w:rPr>
        <w:t>тыс. рублей, на плановый период 20</w:t>
      </w:r>
      <w:r w:rsidR="005A0ADB" w:rsidRPr="00290DFC">
        <w:rPr>
          <w:rFonts w:ascii="Times New Roman" w:hAnsi="Times New Roman"/>
          <w:sz w:val="26"/>
          <w:szCs w:val="26"/>
        </w:rPr>
        <w:t>2</w:t>
      </w:r>
      <w:r w:rsidR="00290DFC" w:rsidRPr="00290DFC">
        <w:rPr>
          <w:rFonts w:ascii="Times New Roman" w:hAnsi="Times New Roman"/>
          <w:sz w:val="26"/>
          <w:szCs w:val="26"/>
        </w:rPr>
        <w:t>6</w:t>
      </w:r>
      <w:r w:rsidR="00481613" w:rsidRPr="00290DFC">
        <w:rPr>
          <w:rFonts w:ascii="Times New Roman" w:hAnsi="Times New Roman"/>
          <w:sz w:val="26"/>
          <w:szCs w:val="26"/>
        </w:rPr>
        <w:t xml:space="preserve"> и 202</w:t>
      </w:r>
      <w:r w:rsidR="00290DFC" w:rsidRPr="00290DFC">
        <w:rPr>
          <w:rFonts w:ascii="Times New Roman" w:hAnsi="Times New Roman"/>
          <w:sz w:val="26"/>
          <w:szCs w:val="26"/>
        </w:rPr>
        <w:t>7</w:t>
      </w:r>
      <w:r w:rsidR="00481613" w:rsidRPr="00290DFC">
        <w:rPr>
          <w:rFonts w:ascii="Times New Roman" w:hAnsi="Times New Roman"/>
          <w:sz w:val="26"/>
          <w:szCs w:val="26"/>
        </w:rPr>
        <w:t xml:space="preserve"> годов – в суммах соответственно </w:t>
      </w:r>
      <w:r w:rsidR="00290DFC" w:rsidRPr="00290DFC">
        <w:rPr>
          <w:rFonts w:ascii="Times New Roman" w:hAnsi="Times New Roman"/>
          <w:sz w:val="26"/>
          <w:szCs w:val="26"/>
        </w:rPr>
        <w:t>1 277 611,1</w:t>
      </w:r>
      <w:r w:rsidR="00DA701D" w:rsidRPr="00290DFC">
        <w:rPr>
          <w:rFonts w:ascii="Times New Roman" w:hAnsi="Times New Roman"/>
          <w:sz w:val="26"/>
          <w:szCs w:val="26"/>
        </w:rPr>
        <w:t xml:space="preserve"> </w:t>
      </w:r>
      <w:r w:rsidR="00481613" w:rsidRPr="00290DFC">
        <w:rPr>
          <w:rFonts w:ascii="Times New Roman" w:hAnsi="Times New Roman"/>
          <w:sz w:val="26"/>
          <w:szCs w:val="26"/>
        </w:rPr>
        <w:t xml:space="preserve">тыс. рублей и </w:t>
      </w:r>
      <w:r w:rsidR="00290DFC" w:rsidRPr="00290DFC">
        <w:rPr>
          <w:rFonts w:ascii="Times New Roman" w:hAnsi="Times New Roman"/>
          <w:sz w:val="26"/>
          <w:szCs w:val="26"/>
        </w:rPr>
        <w:t>1 334 026,2</w:t>
      </w:r>
      <w:r w:rsidR="00CD3C76" w:rsidRPr="00290DFC">
        <w:rPr>
          <w:rFonts w:ascii="Times New Roman" w:hAnsi="Times New Roman"/>
          <w:sz w:val="26"/>
          <w:szCs w:val="26"/>
        </w:rPr>
        <w:t xml:space="preserve"> </w:t>
      </w:r>
      <w:r w:rsidR="00481613" w:rsidRPr="00290DFC">
        <w:rPr>
          <w:rFonts w:ascii="Times New Roman" w:hAnsi="Times New Roman"/>
          <w:sz w:val="26"/>
          <w:szCs w:val="26"/>
        </w:rPr>
        <w:t>тыс. ру</w:t>
      </w:r>
      <w:r w:rsidR="00481613" w:rsidRPr="00290DFC">
        <w:rPr>
          <w:rFonts w:ascii="Times New Roman" w:hAnsi="Times New Roman"/>
          <w:sz w:val="26"/>
          <w:szCs w:val="26"/>
        </w:rPr>
        <w:t>б</w:t>
      </w:r>
      <w:r w:rsidR="00481613" w:rsidRPr="00290DFC">
        <w:rPr>
          <w:rFonts w:ascii="Times New Roman" w:hAnsi="Times New Roman"/>
          <w:sz w:val="26"/>
          <w:szCs w:val="26"/>
        </w:rPr>
        <w:t xml:space="preserve">лей. </w:t>
      </w:r>
      <w:r w:rsidR="005129FD" w:rsidRPr="00290DFC">
        <w:rPr>
          <w:rFonts w:ascii="Times New Roman" w:hAnsi="Times New Roman"/>
          <w:sz w:val="26"/>
          <w:szCs w:val="26"/>
        </w:rPr>
        <w:t xml:space="preserve">Доля расходов на социальную политику в общем объеме расходов бюджета Округа  составит </w:t>
      </w:r>
      <w:r w:rsidR="00290DFC" w:rsidRPr="00290DFC">
        <w:rPr>
          <w:rFonts w:ascii="Times New Roman" w:hAnsi="Times New Roman"/>
          <w:sz w:val="26"/>
          <w:szCs w:val="26"/>
        </w:rPr>
        <w:t>14,2</w:t>
      </w:r>
      <w:r w:rsidR="005129FD" w:rsidRPr="00290DFC">
        <w:rPr>
          <w:rFonts w:ascii="Times New Roman" w:hAnsi="Times New Roman"/>
          <w:sz w:val="26"/>
          <w:szCs w:val="26"/>
        </w:rPr>
        <w:t>% в 20</w:t>
      </w:r>
      <w:r w:rsidR="001B473F" w:rsidRPr="00290DFC">
        <w:rPr>
          <w:rFonts w:ascii="Times New Roman" w:hAnsi="Times New Roman"/>
          <w:sz w:val="26"/>
          <w:szCs w:val="26"/>
        </w:rPr>
        <w:t>2</w:t>
      </w:r>
      <w:r w:rsidR="00290DFC" w:rsidRPr="00290DFC">
        <w:rPr>
          <w:rFonts w:ascii="Times New Roman" w:hAnsi="Times New Roman"/>
          <w:sz w:val="26"/>
          <w:szCs w:val="26"/>
        </w:rPr>
        <w:t>5</w:t>
      </w:r>
      <w:r w:rsidR="00184E2B" w:rsidRPr="00290DFC">
        <w:rPr>
          <w:rFonts w:ascii="Times New Roman" w:hAnsi="Times New Roman"/>
          <w:sz w:val="26"/>
          <w:szCs w:val="26"/>
        </w:rPr>
        <w:t xml:space="preserve"> </w:t>
      </w:r>
      <w:r w:rsidR="005129FD" w:rsidRPr="00290DFC">
        <w:rPr>
          <w:rFonts w:ascii="Times New Roman" w:hAnsi="Times New Roman"/>
          <w:sz w:val="26"/>
          <w:szCs w:val="26"/>
        </w:rPr>
        <w:t>году.</w:t>
      </w:r>
    </w:p>
    <w:p w:rsidR="00633A41" w:rsidRDefault="009B68C5" w:rsidP="00633A41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6"/>
          <w:szCs w:val="26"/>
        </w:rPr>
      </w:pPr>
      <w:r w:rsidRPr="00FA1272">
        <w:rPr>
          <w:rFonts w:ascii="Times New Roman" w:hAnsi="Times New Roman"/>
          <w:sz w:val="26"/>
          <w:szCs w:val="26"/>
        </w:rPr>
        <w:t xml:space="preserve">Расходы предусмотрены с учетом субвенций </w:t>
      </w:r>
      <w:r w:rsidR="0072604A" w:rsidRPr="0072604A">
        <w:rPr>
          <w:rFonts w:ascii="Times New Roman" w:hAnsi="Times New Roman"/>
          <w:sz w:val="26"/>
          <w:szCs w:val="26"/>
        </w:rPr>
        <w:t>на осущест</w:t>
      </w:r>
      <w:r w:rsidR="0072604A" w:rsidRPr="0072604A">
        <w:rPr>
          <w:rFonts w:ascii="Times New Roman" w:hAnsi="Times New Roman"/>
          <w:sz w:val="26"/>
          <w:szCs w:val="26"/>
        </w:rPr>
        <w:t>в</w:t>
      </w:r>
      <w:r w:rsidR="0072604A" w:rsidRPr="0072604A">
        <w:rPr>
          <w:rFonts w:ascii="Times New Roman" w:hAnsi="Times New Roman"/>
          <w:sz w:val="26"/>
          <w:szCs w:val="26"/>
        </w:rPr>
        <w:t>ление переданных государственных полномочий</w:t>
      </w:r>
      <w:r w:rsidR="00633A41">
        <w:rPr>
          <w:rFonts w:ascii="Times New Roman" w:hAnsi="Times New Roman"/>
          <w:sz w:val="26"/>
          <w:szCs w:val="26"/>
        </w:rPr>
        <w:t xml:space="preserve"> </w:t>
      </w:r>
      <w:r w:rsidR="00817DF1">
        <w:rPr>
          <w:rFonts w:ascii="Times New Roman" w:hAnsi="Times New Roman"/>
          <w:sz w:val="26"/>
          <w:szCs w:val="26"/>
        </w:rPr>
        <w:t>в</w:t>
      </w:r>
      <w:r w:rsidR="00817DF1" w:rsidRPr="00290DFC">
        <w:rPr>
          <w:rFonts w:ascii="Times New Roman" w:hAnsi="Times New Roman"/>
          <w:sz w:val="26"/>
          <w:szCs w:val="26"/>
        </w:rPr>
        <w:t xml:space="preserve"> 2025 год</w:t>
      </w:r>
      <w:r w:rsidR="00817DF1">
        <w:rPr>
          <w:rFonts w:ascii="Times New Roman" w:hAnsi="Times New Roman"/>
          <w:sz w:val="26"/>
          <w:szCs w:val="26"/>
        </w:rPr>
        <w:t>у</w:t>
      </w:r>
      <w:r w:rsidR="00817DF1" w:rsidRPr="00290DFC">
        <w:rPr>
          <w:rFonts w:ascii="Times New Roman" w:hAnsi="Times New Roman"/>
          <w:sz w:val="26"/>
          <w:szCs w:val="26"/>
        </w:rPr>
        <w:t xml:space="preserve"> </w:t>
      </w:r>
      <w:r w:rsidR="00633A41">
        <w:rPr>
          <w:rFonts w:ascii="Times New Roman" w:hAnsi="Times New Roman"/>
          <w:sz w:val="26"/>
          <w:szCs w:val="26"/>
        </w:rPr>
        <w:t xml:space="preserve">на сумму </w:t>
      </w:r>
      <w:r w:rsidR="00817DF1">
        <w:rPr>
          <w:rFonts w:ascii="Times New Roman" w:hAnsi="Times New Roman"/>
          <w:sz w:val="26"/>
          <w:szCs w:val="26"/>
        </w:rPr>
        <w:t>9</w:t>
      </w:r>
      <w:r w:rsidR="009E32EF">
        <w:rPr>
          <w:rFonts w:ascii="Times New Roman" w:hAnsi="Times New Roman"/>
          <w:sz w:val="26"/>
          <w:szCs w:val="26"/>
        </w:rPr>
        <w:t>87</w:t>
      </w:r>
      <w:r w:rsidR="00817DF1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9E32EF">
        <w:rPr>
          <w:rFonts w:ascii="Times New Roman" w:eastAsiaTheme="minorHAnsi" w:hAnsi="Times New Roman"/>
          <w:color w:val="000000" w:themeColor="text1"/>
          <w:sz w:val="26"/>
          <w:szCs w:val="26"/>
        </w:rPr>
        <w:t>4</w:t>
      </w:r>
      <w:r w:rsidR="009E32EF">
        <w:rPr>
          <w:rFonts w:ascii="Times New Roman" w:hAnsi="Times New Roman"/>
          <w:sz w:val="26"/>
          <w:szCs w:val="26"/>
        </w:rPr>
        <w:t>31</w:t>
      </w:r>
      <w:r w:rsidR="00817DF1">
        <w:rPr>
          <w:rFonts w:ascii="Times New Roman" w:hAnsi="Times New Roman"/>
          <w:sz w:val="26"/>
          <w:szCs w:val="26"/>
        </w:rPr>
        <w:t>,</w:t>
      </w:r>
      <w:r w:rsidR="009E32EF">
        <w:rPr>
          <w:rFonts w:ascii="Times New Roman" w:hAnsi="Times New Roman"/>
          <w:sz w:val="26"/>
          <w:szCs w:val="26"/>
        </w:rPr>
        <w:t>1</w:t>
      </w:r>
      <w:r w:rsidR="00817DF1">
        <w:rPr>
          <w:rFonts w:ascii="Times New Roman" w:hAnsi="Times New Roman"/>
          <w:sz w:val="26"/>
          <w:szCs w:val="26"/>
        </w:rPr>
        <w:t xml:space="preserve"> </w:t>
      </w:r>
      <w:r w:rsidR="00633A41">
        <w:rPr>
          <w:rFonts w:ascii="Times New Roman" w:hAnsi="Times New Roman"/>
          <w:spacing w:val="1"/>
          <w:sz w:val="26"/>
          <w:szCs w:val="26"/>
        </w:rPr>
        <w:t>тыс.</w:t>
      </w:r>
      <w:r w:rsidR="00817DF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633A41">
        <w:rPr>
          <w:rFonts w:ascii="Times New Roman" w:hAnsi="Times New Roman"/>
          <w:spacing w:val="1"/>
          <w:sz w:val="26"/>
          <w:szCs w:val="26"/>
        </w:rPr>
        <w:t>рублей</w:t>
      </w:r>
      <w:r w:rsidR="008917AE">
        <w:rPr>
          <w:rFonts w:ascii="Times New Roman" w:hAnsi="Times New Roman"/>
          <w:spacing w:val="1"/>
          <w:sz w:val="26"/>
          <w:szCs w:val="26"/>
        </w:rPr>
        <w:t xml:space="preserve">, в </w:t>
      </w:r>
      <w:r w:rsidR="008917AE" w:rsidRPr="00290DFC">
        <w:rPr>
          <w:rFonts w:ascii="Times New Roman" w:hAnsi="Times New Roman"/>
          <w:sz w:val="26"/>
          <w:szCs w:val="26"/>
        </w:rPr>
        <w:t>2026 и 2027 годов</w:t>
      </w:r>
      <w:r w:rsidR="00AD2656">
        <w:rPr>
          <w:rFonts w:ascii="Times New Roman" w:hAnsi="Times New Roman"/>
          <w:sz w:val="26"/>
          <w:szCs w:val="26"/>
        </w:rPr>
        <w:t xml:space="preserve"> </w:t>
      </w:r>
      <w:r w:rsidR="008917AE" w:rsidRPr="00290DFC">
        <w:rPr>
          <w:rFonts w:ascii="Times New Roman" w:hAnsi="Times New Roman"/>
          <w:sz w:val="26"/>
          <w:szCs w:val="26"/>
        </w:rPr>
        <w:t>– в суммах</w:t>
      </w:r>
      <w:r w:rsidR="008917AE" w:rsidRPr="008917AE">
        <w:rPr>
          <w:rFonts w:ascii="Times New Roman" w:hAnsi="Times New Roman"/>
          <w:sz w:val="26"/>
          <w:szCs w:val="26"/>
        </w:rPr>
        <w:t xml:space="preserve"> </w:t>
      </w:r>
      <w:r w:rsidR="008917AE" w:rsidRPr="00290DFC">
        <w:rPr>
          <w:rFonts w:ascii="Times New Roman" w:hAnsi="Times New Roman"/>
          <w:sz w:val="26"/>
          <w:szCs w:val="26"/>
        </w:rPr>
        <w:t>с</w:t>
      </w:r>
      <w:r w:rsidR="008917AE" w:rsidRPr="00290DFC">
        <w:rPr>
          <w:rFonts w:ascii="Times New Roman" w:hAnsi="Times New Roman"/>
          <w:sz w:val="26"/>
          <w:szCs w:val="26"/>
        </w:rPr>
        <w:t>о</w:t>
      </w:r>
      <w:r w:rsidR="008917AE" w:rsidRPr="00290DFC">
        <w:rPr>
          <w:rFonts w:ascii="Times New Roman" w:hAnsi="Times New Roman"/>
          <w:sz w:val="26"/>
          <w:szCs w:val="26"/>
        </w:rPr>
        <w:t>ответственно 1</w:t>
      </w:r>
      <w:r w:rsidR="00AD2656">
        <w:rPr>
          <w:rFonts w:ascii="Times New Roman" w:hAnsi="Times New Roman"/>
          <w:sz w:val="26"/>
          <w:szCs w:val="26"/>
        </w:rPr>
        <w:t> 011</w:t>
      </w:r>
      <w:r w:rsidR="00AD2656" w:rsidRPr="00290DFC">
        <w:rPr>
          <w:rFonts w:ascii="Times New Roman" w:hAnsi="Times New Roman"/>
          <w:sz w:val="26"/>
          <w:szCs w:val="26"/>
        </w:rPr>
        <w:t> </w:t>
      </w:r>
      <w:r w:rsidR="00AD2656">
        <w:rPr>
          <w:rFonts w:ascii="Times New Roman" w:hAnsi="Times New Roman"/>
          <w:sz w:val="26"/>
          <w:szCs w:val="26"/>
        </w:rPr>
        <w:t>963</w:t>
      </w:r>
      <w:r w:rsidR="008917AE" w:rsidRPr="00290DFC">
        <w:rPr>
          <w:rFonts w:ascii="Times New Roman" w:hAnsi="Times New Roman"/>
          <w:sz w:val="26"/>
          <w:szCs w:val="26"/>
        </w:rPr>
        <w:t>,1 тыс. рублей и 1</w:t>
      </w:r>
      <w:r w:rsidR="00AD2656">
        <w:rPr>
          <w:rFonts w:ascii="Times New Roman" w:hAnsi="Times New Roman"/>
          <w:sz w:val="26"/>
          <w:szCs w:val="26"/>
        </w:rPr>
        <w:t> 038</w:t>
      </w:r>
      <w:r w:rsidR="00AD2656" w:rsidRPr="00290DFC">
        <w:rPr>
          <w:rFonts w:ascii="Times New Roman" w:hAnsi="Times New Roman"/>
          <w:sz w:val="26"/>
          <w:szCs w:val="26"/>
        </w:rPr>
        <w:t> </w:t>
      </w:r>
      <w:r w:rsidR="008917AE" w:rsidRPr="00290DFC">
        <w:rPr>
          <w:rFonts w:ascii="Times New Roman" w:hAnsi="Times New Roman"/>
          <w:sz w:val="26"/>
          <w:szCs w:val="26"/>
        </w:rPr>
        <w:t>6</w:t>
      </w:r>
      <w:r w:rsidR="00AD2656">
        <w:rPr>
          <w:rFonts w:ascii="Times New Roman" w:hAnsi="Times New Roman"/>
          <w:sz w:val="26"/>
          <w:szCs w:val="26"/>
        </w:rPr>
        <w:t>48</w:t>
      </w:r>
      <w:r w:rsidR="008917AE" w:rsidRPr="00290DFC">
        <w:rPr>
          <w:rFonts w:ascii="Times New Roman" w:hAnsi="Times New Roman"/>
          <w:sz w:val="26"/>
          <w:szCs w:val="26"/>
        </w:rPr>
        <w:t>,</w:t>
      </w:r>
      <w:r w:rsidR="00AD2656">
        <w:rPr>
          <w:rFonts w:ascii="Times New Roman" w:hAnsi="Times New Roman"/>
          <w:sz w:val="26"/>
          <w:szCs w:val="26"/>
        </w:rPr>
        <w:t>9</w:t>
      </w:r>
      <w:r w:rsidR="008917AE" w:rsidRPr="00290DFC">
        <w:rPr>
          <w:rFonts w:ascii="Times New Roman" w:hAnsi="Times New Roman"/>
          <w:sz w:val="26"/>
          <w:szCs w:val="26"/>
        </w:rPr>
        <w:t xml:space="preserve"> тыс. рублей</w:t>
      </w:r>
      <w:r w:rsidR="00633A41">
        <w:rPr>
          <w:rFonts w:ascii="Times New Roman" w:hAnsi="Times New Roman"/>
          <w:spacing w:val="1"/>
          <w:sz w:val="26"/>
          <w:szCs w:val="26"/>
        </w:rPr>
        <w:t>.</w:t>
      </w:r>
    </w:p>
    <w:p w:rsidR="001A24A3" w:rsidRPr="00703C61" w:rsidRDefault="000850B0" w:rsidP="00836780">
      <w:pPr>
        <w:spacing w:before="120"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03C61">
        <w:rPr>
          <w:rFonts w:ascii="Times New Roman" w:hAnsi="Times New Roman"/>
          <w:b/>
          <w:sz w:val="26"/>
          <w:szCs w:val="26"/>
        </w:rPr>
        <w:t>«Физическая культура и спорт</w:t>
      </w:r>
      <w:r w:rsidRPr="00703C61">
        <w:rPr>
          <w:rFonts w:ascii="Times New Roman" w:hAnsi="Times New Roman"/>
          <w:sz w:val="26"/>
          <w:szCs w:val="26"/>
        </w:rPr>
        <w:t>»</w:t>
      </w:r>
    </w:p>
    <w:p w:rsidR="000850B0" w:rsidRPr="00290DFC" w:rsidRDefault="00481613" w:rsidP="00EE1F2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90DFC">
        <w:rPr>
          <w:rFonts w:ascii="Times New Roman" w:hAnsi="Times New Roman"/>
          <w:sz w:val="26"/>
          <w:szCs w:val="26"/>
        </w:rPr>
        <w:t>Расходы в бюджете по указанному разделу на 20</w:t>
      </w:r>
      <w:r w:rsidR="007A1352" w:rsidRPr="00290DFC">
        <w:rPr>
          <w:rFonts w:ascii="Times New Roman" w:hAnsi="Times New Roman"/>
          <w:sz w:val="26"/>
          <w:szCs w:val="26"/>
        </w:rPr>
        <w:t>2</w:t>
      </w:r>
      <w:r w:rsidR="00290DFC" w:rsidRPr="00290DFC">
        <w:rPr>
          <w:rFonts w:ascii="Times New Roman" w:hAnsi="Times New Roman"/>
          <w:sz w:val="26"/>
          <w:szCs w:val="26"/>
        </w:rPr>
        <w:t>5</w:t>
      </w:r>
      <w:r w:rsidRPr="00290DFC">
        <w:rPr>
          <w:rFonts w:ascii="Times New Roman" w:hAnsi="Times New Roman"/>
          <w:sz w:val="26"/>
          <w:szCs w:val="26"/>
        </w:rPr>
        <w:t xml:space="preserve"> год и </w:t>
      </w:r>
      <w:r w:rsidR="007A1352" w:rsidRPr="00290DFC">
        <w:rPr>
          <w:rFonts w:ascii="Times New Roman" w:hAnsi="Times New Roman"/>
          <w:sz w:val="26"/>
          <w:szCs w:val="26"/>
        </w:rPr>
        <w:t xml:space="preserve">на </w:t>
      </w:r>
      <w:r w:rsidRPr="00290DFC">
        <w:rPr>
          <w:rFonts w:ascii="Times New Roman" w:hAnsi="Times New Roman"/>
          <w:sz w:val="26"/>
          <w:szCs w:val="26"/>
        </w:rPr>
        <w:t>плановый период 20</w:t>
      </w:r>
      <w:r w:rsidR="001A24A3" w:rsidRPr="00290DFC">
        <w:rPr>
          <w:rFonts w:ascii="Times New Roman" w:hAnsi="Times New Roman"/>
          <w:sz w:val="26"/>
          <w:szCs w:val="26"/>
        </w:rPr>
        <w:t>2</w:t>
      </w:r>
      <w:r w:rsidR="00290DFC" w:rsidRPr="00290DFC">
        <w:rPr>
          <w:rFonts w:ascii="Times New Roman" w:hAnsi="Times New Roman"/>
          <w:sz w:val="26"/>
          <w:szCs w:val="26"/>
        </w:rPr>
        <w:t>6</w:t>
      </w:r>
      <w:r w:rsidRPr="00290DFC">
        <w:rPr>
          <w:rFonts w:ascii="Times New Roman" w:hAnsi="Times New Roman"/>
          <w:sz w:val="26"/>
          <w:szCs w:val="26"/>
        </w:rPr>
        <w:t xml:space="preserve"> и 202</w:t>
      </w:r>
      <w:r w:rsidR="00290DFC" w:rsidRPr="00290DFC">
        <w:rPr>
          <w:rFonts w:ascii="Times New Roman" w:hAnsi="Times New Roman"/>
          <w:sz w:val="26"/>
          <w:szCs w:val="26"/>
        </w:rPr>
        <w:t>7</w:t>
      </w:r>
      <w:r w:rsidRPr="00290DFC">
        <w:rPr>
          <w:rFonts w:ascii="Times New Roman" w:hAnsi="Times New Roman"/>
          <w:sz w:val="26"/>
          <w:szCs w:val="26"/>
        </w:rPr>
        <w:t xml:space="preserve"> годов  соответственно  соста</w:t>
      </w:r>
      <w:r w:rsidRPr="00290DFC">
        <w:rPr>
          <w:rFonts w:ascii="Times New Roman" w:hAnsi="Times New Roman"/>
          <w:sz w:val="26"/>
          <w:szCs w:val="26"/>
        </w:rPr>
        <w:t>в</w:t>
      </w:r>
      <w:r w:rsidRPr="00290DFC">
        <w:rPr>
          <w:rFonts w:ascii="Times New Roman" w:hAnsi="Times New Roman"/>
          <w:sz w:val="26"/>
          <w:szCs w:val="26"/>
        </w:rPr>
        <w:t xml:space="preserve">ляют </w:t>
      </w:r>
      <w:r w:rsidR="00290DFC" w:rsidRPr="00290DFC">
        <w:rPr>
          <w:rFonts w:ascii="Times New Roman" w:hAnsi="Times New Roman"/>
          <w:sz w:val="26"/>
          <w:szCs w:val="26"/>
        </w:rPr>
        <w:t>464</w:t>
      </w:r>
      <w:r w:rsidR="00BD52FE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290DFC" w:rsidRPr="00290DFC">
        <w:rPr>
          <w:rFonts w:ascii="Times New Roman" w:hAnsi="Times New Roman"/>
          <w:sz w:val="26"/>
          <w:szCs w:val="26"/>
        </w:rPr>
        <w:t>890,8</w:t>
      </w:r>
      <w:r w:rsidR="00604C71" w:rsidRPr="00290DFC">
        <w:rPr>
          <w:rFonts w:ascii="Times New Roman" w:hAnsi="Times New Roman"/>
          <w:sz w:val="26"/>
          <w:szCs w:val="26"/>
        </w:rPr>
        <w:t xml:space="preserve"> </w:t>
      </w:r>
      <w:r w:rsidRPr="00290DFC">
        <w:rPr>
          <w:rFonts w:ascii="Times New Roman" w:hAnsi="Times New Roman"/>
          <w:sz w:val="26"/>
          <w:szCs w:val="26"/>
        </w:rPr>
        <w:t xml:space="preserve">тыс. рублей, </w:t>
      </w:r>
      <w:r w:rsidR="00290DFC" w:rsidRPr="00290DFC">
        <w:rPr>
          <w:rFonts w:ascii="Times New Roman" w:hAnsi="Times New Roman"/>
          <w:sz w:val="26"/>
          <w:szCs w:val="26"/>
        </w:rPr>
        <w:t>445</w:t>
      </w:r>
      <w:r w:rsidR="00BD52FE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290DFC" w:rsidRPr="00290DFC">
        <w:rPr>
          <w:rFonts w:ascii="Times New Roman" w:hAnsi="Times New Roman"/>
          <w:sz w:val="26"/>
          <w:szCs w:val="26"/>
        </w:rPr>
        <w:t>518,8</w:t>
      </w:r>
      <w:r w:rsidR="00EA6353" w:rsidRPr="00290DFC">
        <w:rPr>
          <w:rFonts w:ascii="Times New Roman" w:hAnsi="Times New Roman"/>
          <w:sz w:val="26"/>
          <w:szCs w:val="26"/>
        </w:rPr>
        <w:t xml:space="preserve"> </w:t>
      </w:r>
      <w:r w:rsidRPr="00290DFC">
        <w:rPr>
          <w:rFonts w:ascii="Times New Roman" w:hAnsi="Times New Roman"/>
          <w:sz w:val="26"/>
          <w:szCs w:val="26"/>
        </w:rPr>
        <w:t xml:space="preserve">тыс. рублей и </w:t>
      </w:r>
      <w:r w:rsidR="00D74D9F" w:rsidRPr="00290DFC">
        <w:rPr>
          <w:rFonts w:ascii="Times New Roman" w:hAnsi="Times New Roman"/>
          <w:sz w:val="26"/>
          <w:szCs w:val="26"/>
        </w:rPr>
        <w:t xml:space="preserve">          </w:t>
      </w:r>
      <w:r w:rsidR="00290DFC" w:rsidRPr="00290DFC">
        <w:rPr>
          <w:rFonts w:ascii="Times New Roman" w:hAnsi="Times New Roman"/>
          <w:sz w:val="26"/>
          <w:szCs w:val="26"/>
        </w:rPr>
        <w:t>398</w:t>
      </w:r>
      <w:r w:rsidR="00BD52FE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290DFC" w:rsidRPr="00290DFC">
        <w:rPr>
          <w:rFonts w:ascii="Times New Roman" w:hAnsi="Times New Roman"/>
          <w:sz w:val="26"/>
          <w:szCs w:val="26"/>
        </w:rPr>
        <w:t>716</w:t>
      </w:r>
      <w:r w:rsidR="00D62D68" w:rsidRPr="00290DFC">
        <w:rPr>
          <w:rFonts w:ascii="Times New Roman" w:hAnsi="Times New Roman"/>
          <w:sz w:val="26"/>
          <w:szCs w:val="26"/>
        </w:rPr>
        <w:t xml:space="preserve"> </w:t>
      </w:r>
      <w:r w:rsidRPr="00290DFC">
        <w:rPr>
          <w:rFonts w:ascii="Times New Roman" w:hAnsi="Times New Roman"/>
          <w:sz w:val="26"/>
          <w:szCs w:val="26"/>
        </w:rPr>
        <w:t xml:space="preserve">тыс. рублей. </w:t>
      </w:r>
    </w:p>
    <w:p w:rsidR="00883BD7" w:rsidRPr="001F7D08" w:rsidRDefault="00EE3788" w:rsidP="00EE1F25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На</w:t>
      </w:r>
      <w:r w:rsidR="00B97617" w:rsidRPr="001F7D0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физическ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ую</w:t>
      </w:r>
      <w:r w:rsidR="00B97617" w:rsidRPr="001F7D0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культур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у</w:t>
      </w:r>
      <w:r w:rsidR="00B97617" w:rsidRPr="001F7D0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и спорт в рамках муниципал</w:t>
      </w:r>
      <w:r w:rsidR="00B97617" w:rsidRPr="001F7D08">
        <w:rPr>
          <w:rFonts w:ascii="Times New Roman" w:hAnsi="Times New Roman"/>
          <w:bCs/>
          <w:color w:val="000000" w:themeColor="text1"/>
          <w:sz w:val="26"/>
          <w:szCs w:val="26"/>
        </w:rPr>
        <w:t>ь</w:t>
      </w:r>
      <w:r w:rsidR="00B97617" w:rsidRPr="001F7D08">
        <w:rPr>
          <w:rFonts w:ascii="Times New Roman" w:hAnsi="Times New Roman"/>
          <w:bCs/>
          <w:color w:val="000000" w:themeColor="text1"/>
          <w:sz w:val="26"/>
          <w:szCs w:val="26"/>
        </w:rPr>
        <w:t>ной программы «Развитие физической культуры и спорта в М</w:t>
      </w:r>
      <w:r w:rsidR="00B97617" w:rsidRPr="001F7D08">
        <w:rPr>
          <w:rFonts w:ascii="Times New Roman" w:hAnsi="Times New Roman"/>
          <w:bCs/>
          <w:color w:val="000000" w:themeColor="text1"/>
          <w:sz w:val="26"/>
          <w:szCs w:val="26"/>
        </w:rPr>
        <w:t>и</w:t>
      </w:r>
      <w:r w:rsidR="00B97617" w:rsidRPr="001F7D0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асском городском округе» предусмотрено </w:t>
      </w:r>
      <w:r w:rsidR="00C05468" w:rsidRPr="001F7D0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сумме </w:t>
      </w:r>
      <w:r w:rsidR="001F7D08" w:rsidRPr="001F7D0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401</w:t>
      </w:r>
      <w:r w:rsidR="00BD52FE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1F7D08" w:rsidRPr="001F7D0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697,3</w:t>
      </w:r>
      <w:r w:rsidR="00C05468" w:rsidRPr="001F7D0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тыс. рублей, в том числе за счет средств субсидий из областного бюджета </w:t>
      </w:r>
      <w:r w:rsidR="001F7D08" w:rsidRPr="001F7D0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18</w:t>
      </w:r>
      <w:r w:rsidR="00BD52FE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1F7D08" w:rsidRPr="001F7D0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422,4 тыс. рублей. Из них наиболее значимыми направлениями расходов являются:</w:t>
      </w:r>
      <w:r w:rsidR="00B97617" w:rsidRPr="001F7D0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83BD7" w:rsidRPr="001F7D08" w:rsidRDefault="009002FF" w:rsidP="009F54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F7D08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B97617" w:rsidRPr="001F7D08">
        <w:rPr>
          <w:rFonts w:ascii="Times New Roman" w:hAnsi="Times New Roman"/>
          <w:color w:val="000000" w:themeColor="text1"/>
          <w:sz w:val="26"/>
          <w:szCs w:val="26"/>
        </w:rPr>
        <w:t>командирование спортсменов и сборных команд МГО на уче</w:t>
      </w:r>
      <w:r w:rsidR="00B97617" w:rsidRPr="001F7D08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B97617" w:rsidRPr="001F7D08">
        <w:rPr>
          <w:rFonts w:ascii="Times New Roman" w:hAnsi="Times New Roman"/>
          <w:color w:val="000000" w:themeColor="text1"/>
          <w:sz w:val="26"/>
          <w:szCs w:val="26"/>
        </w:rPr>
        <w:t xml:space="preserve">но-тренировочные сборы и спортивные соревнования – </w:t>
      </w:r>
      <w:r w:rsidR="001F7D08" w:rsidRPr="001F7D08">
        <w:rPr>
          <w:rFonts w:ascii="Times New Roman" w:hAnsi="Times New Roman"/>
          <w:color w:val="000000" w:themeColor="text1"/>
          <w:sz w:val="26"/>
          <w:szCs w:val="26"/>
        </w:rPr>
        <w:t>15</w:t>
      </w:r>
      <w:r w:rsidR="00C05468" w:rsidRPr="001F7D08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1F7D08" w:rsidRPr="001F7D08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C05468" w:rsidRPr="001F7D08">
        <w:rPr>
          <w:rFonts w:ascii="Times New Roman" w:hAnsi="Times New Roman"/>
          <w:color w:val="000000" w:themeColor="text1"/>
          <w:sz w:val="26"/>
          <w:szCs w:val="26"/>
        </w:rPr>
        <w:t xml:space="preserve">00,0 </w:t>
      </w:r>
      <w:r w:rsidR="00B97617" w:rsidRPr="001F7D08">
        <w:rPr>
          <w:rFonts w:ascii="Times New Roman" w:hAnsi="Times New Roman"/>
          <w:color w:val="000000" w:themeColor="text1"/>
          <w:sz w:val="26"/>
          <w:szCs w:val="26"/>
        </w:rPr>
        <w:t>тыс. рублей</w:t>
      </w:r>
      <w:r w:rsidRPr="001F7D08">
        <w:rPr>
          <w:rFonts w:ascii="Times New Roman" w:hAnsi="Times New Roman"/>
          <w:color w:val="000000" w:themeColor="text1"/>
          <w:sz w:val="26"/>
          <w:szCs w:val="26"/>
        </w:rPr>
        <w:t>;</w:t>
      </w:r>
      <w:r w:rsidR="00B97617" w:rsidRPr="001F7D0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83BD7" w:rsidRPr="001F7D08" w:rsidRDefault="009002FF" w:rsidP="009F54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F7D08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D32EC5" w:rsidRPr="001F7D08">
        <w:rPr>
          <w:rFonts w:ascii="Times New Roman" w:hAnsi="Times New Roman"/>
          <w:color w:val="000000" w:themeColor="text1"/>
          <w:sz w:val="26"/>
          <w:szCs w:val="26"/>
        </w:rPr>
        <w:t>оплат</w:t>
      </w:r>
      <w:r w:rsidR="00D47B53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D32EC5" w:rsidRPr="001F7D0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1324D" w:rsidRPr="001F7D08">
        <w:rPr>
          <w:rFonts w:ascii="Times New Roman" w:hAnsi="Times New Roman"/>
          <w:color w:val="000000" w:themeColor="text1"/>
          <w:sz w:val="26"/>
          <w:szCs w:val="26"/>
        </w:rPr>
        <w:t>услуг специалистов</w:t>
      </w:r>
      <w:r w:rsidR="00D32EC5" w:rsidRPr="001F7D0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1324D" w:rsidRPr="001F7D08">
        <w:rPr>
          <w:rFonts w:ascii="Times New Roman" w:hAnsi="Times New Roman"/>
          <w:color w:val="000000" w:themeColor="text1"/>
          <w:sz w:val="26"/>
          <w:szCs w:val="26"/>
        </w:rPr>
        <w:t>по организации физкультурно-оздоровительной и спортивно-массовой работы</w:t>
      </w:r>
      <w:r w:rsidR="00D32EC5" w:rsidRPr="001F7D08">
        <w:rPr>
          <w:rFonts w:ascii="Times New Roman" w:hAnsi="Times New Roman"/>
          <w:color w:val="000000" w:themeColor="text1"/>
          <w:sz w:val="26"/>
          <w:szCs w:val="26"/>
        </w:rPr>
        <w:t xml:space="preserve"> с детьми и </w:t>
      </w:r>
      <w:r w:rsidR="00E307C3" w:rsidRPr="001F7D08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E307C3" w:rsidRPr="001F7D08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E307C3" w:rsidRPr="001F7D08">
        <w:rPr>
          <w:rFonts w:ascii="Times New Roman" w:hAnsi="Times New Roman"/>
          <w:color w:val="000000" w:themeColor="text1"/>
          <w:sz w:val="26"/>
          <w:szCs w:val="26"/>
        </w:rPr>
        <w:t xml:space="preserve">лодежью </w:t>
      </w:r>
      <w:r w:rsidR="00D32EC5" w:rsidRPr="001F7D08">
        <w:rPr>
          <w:rFonts w:ascii="Times New Roman" w:hAnsi="Times New Roman"/>
          <w:color w:val="000000" w:themeColor="text1"/>
          <w:sz w:val="26"/>
          <w:szCs w:val="26"/>
        </w:rPr>
        <w:t xml:space="preserve">и лицами с ограниченными возможностями здоровья  </w:t>
      </w:r>
      <w:r w:rsidR="00D37BB2" w:rsidRPr="001F7D08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="001F7D08" w:rsidRPr="001F7D08">
        <w:rPr>
          <w:rFonts w:ascii="Times New Roman" w:hAnsi="Times New Roman"/>
          <w:color w:val="000000" w:themeColor="text1"/>
          <w:sz w:val="26"/>
          <w:szCs w:val="26"/>
        </w:rPr>
        <w:t>3 946,2</w:t>
      </w:r>
      <w:r w:rsidR="00D32EC5" w:rsidRPr="001F7D08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</w:t>
      </w:r>
      <w:r w:rsidRPr="001F7D08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883BD7" w:rsidRDefault="009002FF" w:rsidP="009F54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47B53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D32EC5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 оплат</w:t>
      </w:r>
      <w:r w:rsidR="00D47B53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D32EC5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 услуг специалистов по организации физкультурно-оздоровительной и спортивно-массовой работы с населением</w:t>
      </w:r>
      <w:r w:rsidR="00C05468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 среднего и </w:t>
      </w:r>
      <w:r w:rsidR="00D32EC5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307C3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старшего возраста </w:t>
      </w:r>
      <w:r w:rsidR="00D37BB2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="00D47B53" w:rsidRPr="00D47B53">
        <w:rPr>
          <w:rFonts w:ascii="Times New Roman" w:hAnsi="Times New Roman"/>
          <w:color w:val="000000" w:themeColor="text1"/>
          <w:sz w:val="26"/>
          <w:szCs w:val="26"/>
        </w:rPr>
        <w:t>2 630,8</w:t>
      </w:r>
      <w:r w:rsidR="00E307C3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32EC5" w:rsidRPr="00D47B53">
        <w:rPr>
          <w:rFonts w:ascii="Times New Roman" w:hAnsi="Times New Roman"/>
          <w:color w:val="000000" w:themeColor="text1"/>
          <w:sz w:val="26"/>
          <w:szCs w:val="26"/>
        </w:rPr>
        <w:t>тыс. рублей</w:t>
      </w:r>
      <w:r w:rsidRPr="00D47B53">
        <w:rPr>
          <w:rFonts w:ascii="Times New Roman" w:hAnsi="Times New Roman"/>
          <w:color w:val="000000" w:themeColor="text1"/>
          <w:sz w:val="26"/>
          <w:szCs w:val="26"/>
        </w:rPr>
        <w:t>;</w:t>
      </w:r>
      <w:r w:rsidR="00E307C3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D47B53" w:rsidRPr="00D47B53" w:rsidRDefault="00D47B53" w:rsidP="009F54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D47B53">
        <w:rPr>
          <w:rFonts w:ascii="Times New Roman" w:hAnsi="Times New Roman"/>
          <w:color w:val="000000" w:themeColor="text1"/>
          <w:sz w:val="26"/>
          <w:szCs w:val="26"/>
        </w:rPr>
        <w:t>оплата услуг спортивных судей и инструкторов по спорту, о</w:t>
      </w:r>
      <w:r w:rsidRPr="00D47B53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ганизующих работу с населением по выполнению нормативов испытаний (тестов) Всероссийского физкультурно-спортивного </w:t>
      </w:r>
      <w:r w:rsidRPr="00D47B53">
        <w:rPr>
          <w:rFonts w:ascii="Times New Roman" w:hAnsi="Times New Roman"/>
          <w:color w:val="000000" w:themeColor="text1"/>
          <w:sz w:val="26"/>
          <w:szCs w:val="26"/>
        </w:rPr>
        <w:lastRenderedPageBreak/>
        <w:t>комплекса «Готов к труду и обороне» в центрах тестирования, созданных муниципальными образованиями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F7D08">
        <w:rPr>
          <w:rFonts w:ascii="Times New Roman" w:hAnsi="Times New Roman"/>
          <w:color w:val="000000" w:themeColor="text1"/>
          <w:sz w:val="26"/>
          <w:szCs w:val="26"/>
        </w:rPr>
        <w:t>–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808,1</w:t>
      </w:r>
      <w:r w:rsidR="009F54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тыс. рублей; </w:t>
      </w:r>
    </w:p>
    <w:p w:rsidR="00883BD7" w:rsidRPr="00D47B53" w:rsidRDefault="009002FF" w:rsidP="009F54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D32EC5" w:rsidRPr="00D47B53">
        <w:rPr>
          <w:rFonts w:ascii="Times New Roman" w:hAnsi="Times New Roman"/>
          <w:color w:val="000000" w:themeColor="text1"/>
          <w:sz w:val="26"/>
          <w:szCs w:val="26"/>
        </w:rPr>
        <w:t>реализаци</w:t>
      </w:r>
      <w:r w:rsidR="00B042E1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D32EC5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 проектов развития дворового спорта «Детская и</w:t>
      </w:r>
      <w:r w:rsidR="00D32EC5" w:rsidRPr="00D47B53">
        <w:rPr>
          <w:rFonts w:ascii="Times New Roman" w:hAnsi="Times New Roman"/>
          <w:color w:val="000000" w:themeColor="text1"/>
          <w:sz w:val="26"/>
          <w:szCs w:val="26"/>
        </w:rPr>
        <w:t>г</w:t>
      </w:r>
      <w:r w:rsidR="00D32EC5" w:rsidRPr="00D47B53">
        <w:rPr>
          <w:rFonts w:ascii="Times New Roman" w:hAnsi="Times New Roman"/>
          <w:color w:val="000000" w:themeColor="text1"/>
          <w:sz w:val="26"/>
          <w:szCs w:val="26"/>
        </w:rPr>
        <w:t>ровая лига» и «Детская хоккейная лига», «Любительская воле</w:t>
      </w:r>
      <w:r w:rsidR="00D32EC5" w:rsidRPr="00D47B53">
        <w:rPr>
          <w:rFonts w:ascii="Times New Roman" w:hAnsi="Times New Roman"/>
          <w:color w:val="000000" w:themeColor="text1"/>
          <w:sz w:val="26"/>
          <w:szCs w:val="26"/>
        </w:rPr>
        <w:t>й</w:t>
      </w:r>
      <w:r w:rsidR="00D32EC5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больная лига» </w:t>
      </w:r>
      <w:r w:rsidR="00D37BB2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="00D47B53" w:rsidRPr="00D47B53">
        <w:rPr>
          <w:rFonts w:ascii="Times New Roman" w:hAnsi="Times New Roman"/>
          <w:color w:val="000000" w:themeColor="text1"/>
          <w:sz w:val="26"/>
          <w:szCs w:val="26"/>
        </w:rPr>
        <w:t>300,0</w:t>
      </w:r>
      <w:r w:rsidR="00D32EC5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</w:t>
      </w:r>
      <w:r w:rsidRPr="00D47B53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4E141A" w:rsidRPr="00D47B53" w:rsidRDefault="009002FF" w:rsidP="009F54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47B53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D32EC5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 проведение мероприятий ветеранов спорта </w:t>
      </w:r>
      <w:r w:rsidR="00D37BB2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="008A691D" w:rsidRPr="00D47B53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D47B53" w:rsidRPr="00D47B53">
        <w:rPr>
          <w:rFonts w:ascii="Times New Roman" w:hAnsi="Times New Roman"/>
          <w:color w:val="000000" w:themeColor="text1"/>
          <w:sz w:val="26"/>
          <w:szCs w:val="26"/>
        </w:rPr>
        <w:t>43</w:t>
      </w:r>
      <w:r w:rsidR="00D32EC5" w:rsidRPr="00D47B53">
        <w:rPr>
          <w:rFonts w:ascii="Times New Roman" w:hAnsi="Times New Roman"/>
          <w:color w:val="000000" w:themeColor="text1"/>
          <w:sz w:val="26"/>
          <w:szCs w:val="26"/>
        </w:rPr>
        <w:t>,0 тыс. рублей</w:t>
      </w:r>
      <w:r w:rsidRPr="00D47B53">
        <w:rPr>
          <w:rFonts w:ascii="Times New Roman" w:hAnsi="Times New Roman"/>
          <w:color w:val="000000" w:themeColor="text1"/>
          <w:sz w:val="26"/>
          <w:szCs w:val="26"/>
        </w:rPr>
        <w:t>;</w:t>
      </w:r>
      <w:r w:rsidR="00D32EC5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83BD7" w:rsidRPr="00D47B53" w:rsidRDefault="009002FF" w:rsidP="006B77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D32EC5" w:rsidRPr="00D47B53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D32EC5" w:rsidRPr="00D47B53">
        <w:rPr>
          <w:rStyle w:val="21"/>
          <w:rFonts w:eastAsia="Calibri"/>
          <w:color w:val="000000" w:themeColor="text1"/>
          <w:sz w:val="26"/>
          <w:szCs w:val="26"/>
        </w:rPr>
        <w:t>рганизаци</w:t>
      </w:r>
      <w:r w:rsidR="00B042E1">
        <w:rPr>
          <w:rStyle w:val="21"/>
          <w:rFonts w:eastAsia="Calibri"/>
          <w:color w:val="000000" w:themeColor="text1"/>
          <w:sz w:val="26"/>
          <w:szCs w:val="26"/>
        </w:rPr>
        <w:t>я</w:t>
      </w:r>
      <w:r w:rsidR="00D32EC5" w:rsidRPr="00D47B53">
        <w:rPr>
          <w:rStyle w:val="21"/>
          <w:rFonts w:eastAsia="Calibri"/>
          <w:color w:val="000000" w:themeColor="text1"/>
          <w:sz w:val="26"/>
          <w:szCs w:val="26"/>
        </w:rPr>
        <w:t xml:space="preserve"> и проведение муниципальных, областных, ко</w:t>
      </w:r>
      <w:r w:rsidR="00D32EC5" w:rsidRPr="00D47B53">
        <w:rPr>
          <w:rStyle w:val="21"/>
          <w:rFonts w:eastAsia="Calibri"/>
          <w:color w:val="000000" w:themeColor="text1"/>
          <w:sz w:val="26"/>
          <w:szCs w:val="26"/>
        </w:rPr>
        <w:t>м</w:t>
      </w:r>
      <w:r w:rsidR="00D32EC5" w:rsidRPr="00D47B53">
        <w:rPr>
          <w:rStyle w:val="21"/>
          <w:rFonts w:eastAsia="Calibri"/>
          <w:color w:val="000000" w:themeColor="text1"/>
          <w:sz w:val="26"/>
          <w:szCs w:val="26"/>
        </w:rPr>
        <w:t>плексных мероприятий, соревнований для различных групп населения</w:t>
      </w:r>
      <w:r w:rsidR="00D37BB2" w:rsidRPr="00D47B53">
        <w:rPr>
          <w:rStyle w:val="21"/>
          <w:rFonts w:eastAsia="Calibri"/>
          <w:color w:val="000000" w:themeColor="text1"/>
          <w:sz w:val="26"/>
          <w:szCs w:val="26"/>
        </w:rPr>
        <w:t xml:space="preserve"> </w:t>
      </w:r>
      <w:r w:rsidR="00D37BB2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="00525716" w:rsidRPr="00D47B53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00159D" w:rsidRPr="00D47B53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D47B53" w:rsidRPr="00D47B53">
        <w:rPr>
          <w:rFonts w:ascii="Times New Roman" w:hAnsi="Times New Roman"/>
          <w:color w:val="000000" w:themeColor="text1"/>
          <w:sz w:val="26"/>
          <w:szCs w:val="26"/>
        </w:rPr>
        <w:t>812</w:t>
      </w:r>
      <w:r w:rsidR="00525716" w:rsidRPr="00D47B5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213422" w:rsidRPr="00D47B53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D37BB2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</w:t>
      </w:r>
      <w:r w:rsidRPr="00D47B53">
        <w:rPr>
          <w:rFonts w:ascii="Times New Roman" w:hAnsi="Times New Roman"/>
          <w:color w:val="000000" w:themeColor="text1"/>
          <w:sz w:val="26"/>
          <w:szCs w:val="26"/>
        </w:rPr>
        <w:t>;</w:t>
      </w:r>
      <w:r w:rsidR="00B97617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83BD7" w:rsidRPr="00D47B53" w:rsidRDefault="009002FF" w:rsidP="006B77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E307C3" w:rsidRPr="00D47B53">
        <w:rPr>
          <w:rFonts w:ascii="Times New Roman" w:hAnsi="Times New Roman"/>
          <w:color w:val="000000" w:themeColor="text1"/>
          <w:sz w:val="26"/>
          <w:szCs w:val="26"/>
        </w:rPr>
        <w:t>ф</w:t>
      </w:r>
      <w:r w:rsidR="00E307C3"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инансов</w:t>
      </w:r>
      <w:r w:rsidR="00B042E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ая</w:t>
      </w:r>
      <w:r w:rsidR="00E307C3"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поддержк</w:t>
      </w:r>
      <w:r w:rsidR="00B042E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="00E307C3"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муниципальных учреждений спорти</w:t>
      </w:r>
      <w:r w:rsidR="00E307C3"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</w:t>
      </w:r>
      <w:r w:rsidR="00E307C3"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ной подготовки на этапах спортивной специализации, в том чи</w:t>
      </w:r>
      <w:r w:rsidR="00E307C3"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</w:t>
      </w:r>
      <w:r w:rsidR="00E307C3"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ле для приобретения спортивного инвентаря и оборудования </w:t>
      </w:r>
      <w:r w:rsidR="00D37BB2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="00D47B53" w:rsidRPr="00D47B53">
        <w:rPr>
          <w:rFonts w:ascii="Times New Roman" w:hAnsi="Times New Roman"/>
          <w:color w:val="000000" w:themeColor="text1"/>
          <w:sz w:val="24"/>
          <w:szCs w:val="24"/>
        </w:rPr>
        <w:t xml:space="preserve">5 326,9 </w:t>
      </w:r>
      <w:r w:rsidR="00D37BB2" w:rsidRPr="00D47B53">
        <w:rPr>
          <w:rFonts w:ascii="Times New Roman" w:hAnsi="Times New Roman"/>
          <w:color w:val="000000" w:themeColor="text1"/>
          <w:sz w:val="26"/>
          <w:szCs w:val="26"/>
        </w:rPr>
        <w:t>тыс. рублей</w:t>
      </w:r>
      <w:r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883BD7" w:rsidRPr="00B042E1" w:rsidRDefault="009002FF" w:rsidP="006B77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042E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4B0747" w:rsidRPr="00B042E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</w:t>
      </w:r>
      <w:r w:rsidR="004B0747" w:rsidRPr="00B042E1">
        <w:rPr>
          <w:rFonts w:ascii="Times New Roman" w:hAnsi="Times New Roman"/>
          <w:color w:val="000000" w:themeColor="text1"/>
          <w:sz w:val="26"/>
          <w:szCs w:val="26"/>
        </w:rPr>
        <w:t>осударственн</w:t>
      </w:r>
      <w:r w:rsidR="00B042E1">
        <w:rPr>
          <w:rFonts w:ascii="Times New Roman" w:hAnsi="Times New Roman"/>
          <w:color w:val="000000" w:themeColor="text1"/>
          <w:sz w:val="26"/>
          <w:szCs w:val="26"/>
        </w:rPr>
        <w:t>ая</w:t>
      </w:r>
      <w:r w:rsidR="004B0747" w:rsidRPr="00B042E1">
        <w:rPr>
          <w:rFonts w:ascii="Times New Roman" w:hAnsi="Times New Roman"/>
          <w:color w:val="000000" w:themeColor="text1"/>
          <w:sz w:val="26"/>
          <w:szCs w:val="26"/>
        </w:rPr>
        <w:t xml:space="preserve"> поддержк</w:t>
      </w:r>
      <w:r w:rsidR="00B042E1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4B0747" w:rsidRPr="00B042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47B53" w:rsidRPr="00B042E1">
        <w:rPr>
          <w:rFonts w:ascii="Times New Roman" w:hAnsi="Times New Roman"/>
          <w:color w:val="000000" w:themeColor="text1"/>
          <w:sz w:val="26"/>
          <w:szCs w:val="26"/>
        </w:rPr>
        <w:t>организаций, входящих в систему спортивной подготовки</w:t>
      </w:r>
      <w:r w:rsidR="00D37BB2" w:rsidRPr="00B042E1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="00D47B53" w:rsidRPr="00B042E1">
        <w:rPr>
          <w:rFonts w:ascii="Times New Roman" w:hAnsi="Times New Roman"/>
          <w:color w:val="000000" w:themeColor="text1"/>
          <w:sz w:val="24"/>
          <w:szCs w:val="24"/>
        </w:rPr>
        <w:t>800,0</w:t>
      </w:r>
      <w:r w:rsidR="00864E02" w:rsidRPr="00B042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7BB2" w:rsidRPr="00B042E1">
        <w:rPr>
          <w:rFonts w:ascii="Times New Roman" w:hAnsi="Times New Roman"/>
          <w:color w:val="000000" w:themeColor="text1"/>
          <w:sz w:val="26"/>
          <w:szCs w:val="26"/>
        </w:rPr>
        <w:t>тыс. рублей</w:t>
      </w:r>
      <w:r w:rsidRPr="00B042E1">
        <w:rPr>
          <w:rFonts w:ascii="Times New Roman" w:hAnsi="Times New Roman"/>
          <w:color w:val="000000" w:themeColor="text1"/>
          <w:sz w:val="26"/>
          <w:szCs w:val="26"/>
        </w:rPr>
        <w:t>;</w:t>
      </w:r>
      <w:r w:rsidR="00D37BB2" w:rsidRPr="00B042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83BD7" w:rsidRPr="00D47B53" w:rsidRDefault="009002FF" w:rsidP="006B77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EE3788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="00CB4C58" w:rsidRPr="00D47B53">
        <w:rPr>
          <w:rFonts w:ascii="Times New Roman" w:hAnsi="Times New Roman"/>
          <w:color w:val="000000" w:themeColor="text1"/>
          <w:sz w:val="26"/>
          <w:szCs w:val="26"/>
        </w:rPr>
        <w:t>спортивн</w:t>
      </w:r>
      <w:r w:rsidR="00EE3788">
        <w:rPr>
          <w:rFonts w:ascii="Times New Roman" w:hAnsi="Times New Roman"/>
          <w:color w:val="000000" w:themeColor="text1"/>
          <w:sz w:val="26"/>
          <w:szCs w:val="26"/>
        </w:rPr>
        <w:t>ый</w:t>
      </w:r>
      <w:r w:rsidR="00CB4C58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 инвентар</w:t>
      </w:r>
      <w:r w:rsidR="00EE3788">
        <w:rPr>
          <w:rFonts w:ascii="Times New Roman" w:hAnsi="Times New Roman"/>
          <w:color w:val="000000" w:themeColor="text1"/>
          <w:sz w:val="26"/>
          <w:szCs w:val="26"/>
        </w:rPr>
        <w:t>ь и оборудование</w:t>
      </w:r>
      <w:r w:rsidR="00864E02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B4C58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="004E34A8">
        <w:rPr>
          <w:rFonts w:ascii="Times New Roman" w:hAnsi="Times New Roman"/>
          <w:color w:val="000000" w:themeColor="text1"/>
          <w:sz w:val="26"/>
          <w:szCs w:val="26"/>
        </w:rPr>
        <w:t>7200,9</w:t>
      </w:r>
      <w:r w:rsidR="00CB4C58" w:rsidRPr="00D47B53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</w:t>
      </w:r>
      <w:r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  <w:r w:rsidR="004B0747"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B97617" w:rsidRPr="00D47B53" w:rsidRDefault="009002FF" w:rsidP="006B77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4B0747"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оснащение </w:t>
      </w:r>
      <w:r w:rsidR="00D47B53"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</w:t>
      </w:r>
      <w:r w:rsidR="004B0747"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B97617"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содержание центров тестирования Всероссийск</w:t>
      </w:r>
      <w:r w:rsidR="00B97617"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</w:t>
      </w:r>
      <w:r w:rsidR="00B97617"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 физкультурно-спортивного комплекса «Готов к труду и об</w:t>
      </w:r>
      <w:r w:rsidR="00B97617"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</w:t>
      </w:r>
      <w:r w:rsidR="00B97617"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роне» </w:t>
      </w:r>
      <w:r w:rsidR="00CB4C58" w:rsidRPr="00D47B53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="00B97617"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488,0</w:t>
      </w:r>
      <w:r w:rsidR="00B97617"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тыс. рублей</w:t>
      </w:r>
      <w:r w:rsidRPr="00D47B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680640" w:rsidRDefault="00B042E1" w:rsidP="006B77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042E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</w:t>
      </w:r>
      <w:r w:rsidR="00EE37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042E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развитие спортивной инфраструктуры</w:t>
      </w:r>
      <w:r w:rsidR="005A7EAC" w:rsidRPr="00B042E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5A7EAC" w:rsidRPr="00B042E1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="005A7EAC" w:rsidRPr="00B042E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042E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</w:t>
      </w:r>
      <w:r w:rsidR="005A7EAC" w:rsidRPr="00B042E1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B042E1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5A7EAC" w:rsidRPr="00B042E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00,0 тыс. рублей</w:t>
      </w:r>
      <w:r w:rsidR="009002FF" w:rsidRPr="00B042E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4E34A8" w:rsidRDefault="004E34A8" w:rsidP="006B77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 w:rsidRPr="003533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</w:t>
      </w:r>
      <w:r w:rsidR="00EE3788" w:rsidRPr="003533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353311" w:rsidRPr="003533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благоустройство территории, присоединение к инженерным сетям (электроснабжение, водоснабжение, водоотведение, те</w:t>
      </w:r>
      <w:r w:rsidR="00353311" w:rsidRPr="003533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</w:t>
      </w:r>
      <w:r w:rsidR="00353311" w:rsidRPr="003533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лоснабжение) и техническое присоединение «Центра спорти</w:t>
      </w:r>
      <w:r w:rsidR="00353311" w:rsidRPr="003533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</w:t>
      </w:r>
      <w:r w:rsidR="00353311" w:rsidRPr="003533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ных единоборств»  на стадионе «Труд» – 7000,0 тыс. рублей</w:t>
      </w:r>
      <w:r w:rsidRPr="003533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  <w:proofErr w:type="gramEnd"/>
    </w:p>
    <w:p w:rsidR="004E34A8" w:rsidRPr="00B042E1" w:rsidRDefault="004E34A8" w:rsidP="006B77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EE37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текущие и капитальные ремонты </w:t>
      </w:r>
      <w:r w:rsidRPr="00D47B53">
        <w:rPr>
          <w:rFonts w:ascii="Times New Roman" w:hAnsi="Times New Roman"/>
          <w:color w:val="000000" w:themeColor="text1"/>
          <w:sz w:val="26"/>
          <w:szCs w:val="26"/>
        </w:rPr>
        <w:t>–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3331,7 тыс.</w:t>
      </w:r>
      <w:r w:rsidR="006B770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рублей;</w:t>
      </w:r>
    </w:p>
    <w:p w:rsidR="007C1A85" w:rsidRPr="004E34A8" w:rsidRDefault="00B042E1" w:rsidP="002E0D2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E34A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</w:t>
      </w:r>
      <w:r w:rsidR="007C1A85" w:rsidRPr="004E34A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расходы на аренду для организации тренировочного процесса в сумме </w:t>
      </w:r>
      <w:r w:rsidR="004E34A8" w:rsidRPr="004E34A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10</w:t>
      </w:r>
      <w:r w:rsidR="00401AD6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4E34A8" w:rsidRPr="004E34A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717,3</w:t>
      </w:r>
      <w:r w:rsidR="00D44525" w:rsidRPr="004E34A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C1A85" w:rsidRPr="004E34A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тыс. рублей</w:t>
      </w:r>
      <w:r w:rsidR="007F0F5C" w:rsidRPr="004E34A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7C1A85" w:rsidRPr="004E34A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7C1A85" w:rsidRPr="00404DC6" w:rsidRDefault="007C1A85" w:rsidP="00EE1F2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484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Pr="00404DC6">
        <w:rPr>
          <w:rFonts w:ascii="Times New Roman" w:hAnsi="Times New Roman"/>
          <w:sz w:val="26"/>
          <w:szCs w:val="26"/>
        </w:rPr>
        <w:t>За счет бюджета планируется рост доли населения Окр</w:t>
      </w:r>
      <w:r w:rsidRPr="00404DC6">
        <w:rPr>
          <w:rFonts w:ascii="Times New Roman" w:hAnsi="Times New Roman"/>
          <w:sz w:val="26"/>
          <w:szCs w:val="26"/>
        </w:rPr>
        <w:t>у</w:t>
      </w:r>
      <w:r w:rsidRPr="00404DC6">
        <w:rPr>
          <w:rFonts w:ascii="Times New Roman" w:hAnsi="Times New Roman"/>
          <w:sz w:val="26"/>
          <w:szCs w:val="26"/>
        </w:rPr>
        <w:t xml:space="preserve">га, систематически занимающегося физической культурой и спортом, до </w:t>
      </w:r>
      <w:r w:rsidR="00EA27D9" w:rsidRPr="00404DC6">
        <w:rPr>
          <w:rFonts w:ascii="Times New Roman" w:hAnsi="Times New Roman"/>
          <w:sz w:val="26"/>
          <w:szCs w:val="26"/>
        </w:rPr>
        <w:t>5</w:t>
      </w:r>
      <w:r w:rsidR="00404DC6" w:rsidRPr="00404DC6">
        <w:rPr>
          <w:rFonts w:ascii="Times New Roman" w:hAnsi="Times New Roman"/>
          <w:sz w:val="26"/>
          <w:szCs w:val="26"/>
        </w:rPr>
        <w:t>8</w:t>
      </w:r>
      <w:r w:rsidR="00EA27D9" w:rsidRPr="00404DC6">
        <w:rPr>
          <w:rFonts w:ascii="Times New Roman" w:hAnsi="Times New Roman"/>
          <w:sz w:val="26"/>
          <w:szCs w:val="26"/>
        </w:rPr>
        <w:t>,</w:t>
      </w:r>
      <w:r w:rsidR="00404DC6" w:rsidRPr="00404DC6">
        <w:rPr>
          <w:rFonts w:ascii="Times New Roman" w:hAnsi="Times New Roman"/>
          <w:sz w:val="26"/>
          <w:szCs w:val="26"/>
        </w:rPr>
        <w:t>4</w:t>
      </w:r>
      <w:r w:rsidRPr="00404DC6">
        <w:rPr>
          <w:rFonts w:ascii="Times New Roman" w:hAnsi="Times New Roman"/>
          <w:sz w:val="26"/>
          <w:szCs w:val="26"/>
        </w:rPr>
        <w:t xml:space="preserve">%, проведение </w:t>
      </w:r>
      <w:r w:rsidR="00EA27D9" w:rsidRPr="00404DC6">
        <w:rPr>
          <w:rFonts w:ascii="Times New Roman" w:hAnsi="Times New Roman"/>
          <w:sz w:val="26"/>
          <w:szCs w:val="26"/>
        </w:rPr>
        <w:t xml:space="preserve">более </w:t>
      </w:r>
      <w:r w:rsidRPr="00404DC6">
        <w:rPr>
          <w:rFonts w:ascii="Times New Roman" w:hAnsi="Times New Roman"/>
          <w:sz w:val="26"/>
          <w:szCs w:val="26"/>
        </w:rPr>
        <w:t>4</w:t>
      </w:r>
      <w:r w:rsidR="004E34A8" w:rsidRPr="00404DC6">
        <w:rPr>
          <w:rFonts w:ascii="Times New Roman" w:hAnsi="Times New Roman"/>
          <w:sz w:val="26"/>
          <w:szCs w:val="26"/>
        </w:rPr>
        <w:t>40</w:t>
      </w:r>
      <w:r w:rsidRPr="00404DC6">
        <w:rPr>
          <w:rFonts w:ascii="Times New Roman" w:hAnsi="Times New Roman"/>
          <w:sz w:val="26"/>
          <w:szCs w:val="26"/>
        </w:rPr>
        <w:t xml:space="preserve"> единиц спортивно-массовых мероприятий и соревнований по видам спорта.</w:t>
      </w:r>
    </w:p>
    <w:p w:rsidR="001F4E25" w:rsidRPr="00C22D48" w:rsidRDefault="00B76F59" w:rsidP="00EE1F25">
      <w:pPr>
        <w:tabs>
          <w:tab w:val="left" w:pos="851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484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="001F4E25" w:rsidRPr="00C22D48">
        <w:rPr>
          <w:rFonts w:ascii="Times New Roman" w:eastAsia="Times New Roman" w:hAnsi="Times New Roman"/>
          <w:sz w:val="26"/>
          <w:szCs w:val="26"/>
          <w:lang w:eastAsia="ru-RU"/>
        </w:rPr>
        <w:t>Кроме того, на 202</w:t>
      </w:r>
      <w:r w:rsidR="00C22D48" w:rsidRPr="00C22D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1F4E25" w:rsidRPr="00C22D4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запланированы расходы кап</w:t>
      </w:r>
      <w:r w:rsidR="001F4E25" w:rsidRPr="00C22D4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1F4E25" w:rsidRPr="00C22D48">
        <w:rPr>
          <w:rFonts w:ascii="Times New Roman" w:eastAsia="Times New Roman" w:hAnsi="Times New Roman"/>
          <w:sz w:val="26"/>
          <w:szCs w:val="26"/>
          <w:lang w:eastAsia="ru-RU"/>
        </w:rPr>
        <w:t>тального характера по следующим объектам:</w:t>
      </w:r>
    </w:p>
    <w:p w:rsidR="00477791" w:rsidRPr="00962EF8" w:rsidRDefault="009002FF" w:rsidP="00EE1F2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962EF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="00477791" w:rsidRPr="00962EF8">
        <w:rPr>
          <w:rFonts w:ascii="Times New Roman" w:eastAsiaTheme="minorHAnsi" w:hAnsi="Times New Roman" w:cstheme="minorBidi"/>
          <w:sz w:val="26"/>
          <w:szCs w:val="26"/>
        </w:rPr>
        <w:t>-</w:t>
      </w:r>
      <w:r w:rsidR="00477791" w:rsidRPr="00962EF8">
        <w:rPr>
          <w:rFonts w:ascii="Times New Roman" w:eastAsiaTheme="minorHAnsi" w:hAnsi="Times New Roman" w:cstheme="minorBidi"/>
          <w:sz w:val="26"/>
          <w:szCs w:val="26"/>
        </w:rPr>
        <w:tab/>
        <w:t>физкультурно-спортивный комплекс (ФСК) «Центр скалолазания» г. Миасс, пр. Макеева, стадион «Заря» (стро</w:t>
      </w:r>
      <w:r w:rsidR="00477791" w:rsidRPr="00962EF8">
        <w:rPr>
          <w:rFonts w:ascii="Times New Roman" w:eastAsiaTheme="minorHAnsi" w:hAnsi="Times New Roman" w:cstheme="minorBidi"/>
          <w:sz w:val="26"/>
          <w:szCs w:val="26"/>
        </w:rPr>
        <w:t>и</w:t>
      </w:r>
      <w:r w:rsidR="00477791" w:rsidRPr="00962EF8">
        <w:rPr>
          <w:rFonts w:ascii="Times New Roman" w:eastAsiaTheme="minorHAnsi" w:hAnsi="Times New Roman" w:cstheme="minorBidi"/>
          <w:sz w:val="26"/>
          <w:szCs w:val="26"/>
        </w:rPr>
        <w:lastRenderedPageBreak/>
        <w:t>тельно-монтажные работы – далее СМР) в сумме 50100,0 тыс. рублей, в том числе 50000,0 тыс. рублей за счет средств облас</w:t>
      </w:r>
      <w:r w:rsidR="00477791" w:rsidRPr="00962EF8">
        <w:rPr>
          <w:rFonts w:ascii="Times New Roman" w:eastAsiaTheme="minorHAnsi" w:hAnsi="Times New Roman" w:cstheme="minorBidi"/>
          <w:sz w:val="26"/>
          <w:szCs w:val="26"/>
        </w:rPr>
        <w:t>т</w:t>
      </w:r>
      <w:r w:rsidR="00477791" w:rsidRPr="00962EF8">
        <w:rPr>
          <w:rFonts w:ascii="Times New Roman" w:eastAsiaTheme="minorHAnsi" w:hAnsi="Times New Roman" w:cstheme="minorBidi"/>
          <w:sz w:val="26"/>
          <w:szCs w:val="26"/>
        </w:rPr>
        <w:t>ного бюджета в рамках регионального проекта «Развитие спо</w:t>
      </w:r>
      <w:r w:rsidR="00477791" w:rsidRPr="00962EF8">
        <w:rPr>
          <w:rFonts w:ascii="Times New Roman" w:eastAsiaTheme="minorHAnsi" w:hAnsi="Times New Roman" w:cstheme="minorBidi"/>
          <w:sz w:val="26"/>
          <w:szCs w:val="26"/>
        </w:rPr>
        <w:t>р</w:t>
      </w:r>
      <w:r w:rsidR="00477791" w:rsidRPr="00962EF8">
        <w:rPr>
          <w:rFonts w:ascii="Times New Roman" w:eastAsiaTheme="minorHAnsi" w:hAnsi="Times New Roman" w:cstheme="minorBidi"/>
          <w:sz w:val="26"/>
          <w:szCs w:val="26"/>
        </w:rPr>
        <w:t>тивной инфраструктуры»;</w:t>
      </w:r>
    </w:p>
    <w:p w:rsidR="00477791" w:rsidRPr="00962EF8" w:rsidRDefault="00477791" w:rsidP="00EE1F2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962EF8">
        <w:rPr>
          <w:rFonts w:ascii="Times New Roman" w:eastAsiaTheme="minorHAnsi" w:hAnsi="Times New Roman" w:cstheme="minorBidi"/>
          <w:sz w:val="26"/>
          <w:szCs w:val="26"/>
        </w:rPr>
        <w:t>-</w:t>
      </w:r>
      <w:r w:rsidRPr="00962EF8">
        <w:rPr>
          <w:rFonts w:ascii="Times New Roman" w:eastAsiaTheme="minorHAnsi" w:hAnsi="Times New Roman" w:cstheme="minorBidi"/>
          <w:sz w:val="26"/>
          <w:szCs w:val="26"/>
        </w:rPr>
        <w:tab/>
        <w:t>модульный бассейн в Северной части города г. Миасс Челябинской области (проектно-изыскательские работы – далее ПИР) в сумме 7500,0 тыс. рублей;</w:t>
      </w:r>
    </w:p>
    <w:p w:rsidR="00477791" w:rsidRPr="00962EF8" w:rsidRDefault="00477791" w:rsidP="00EE1F2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962EF8">
        <w:rPr>
          <w:rFonts w:ascii="Times New Roman" w:eastAsiaTheme="minorHAnsi" w:hAnsi="Times New Roman" w:cstheme="minorBidi"/>
          <w:sz w:val="26"/>
          <w:szCs w:val="26"/>
        </w:rPr>
        <w:t>-</w:t>
      </w:r>
      <w:r w:rsidRPr="00962EF8">
        <w:rPr>
          <w:rFonts w:ascii="Times New Roman" w:eastAsiaTheme="minorHAnsi" w:hAnsi="Times New Roman" w:cstheme="minorBidi"/>
          <w:sz w:val="26"/>
          <w:szCs w:val="26"/>
        </w:rPr>
        <w:tab/>
        <w:t>модульный бассейн в Южной части города г. Миасс Ч</w:t>
      </w:r>
      <w:r w:rsidRPr="00962EF8">
        <w:rPr>
          <w:rFonts w:ascii="Times New Roman" w:eastAsiaTheme="minorHAnsi" w:hAnsi="Times New Roman" w:cstheme="minorBidi"/>
          <w:sz w:val="26"/>
          <w:szCs w:val="26"/>
        </w:rPr>
        <w:t>е</w:t>
      </w:r>
      <w:r w:rsidRPr="00962EF8">
        <w:rPr>
          <w:rFonts w:ascii="Times New Roman" w:eastAsiaTheme="minorHAnsi" w:hAnsi="Times New Roman" w:cstheme="minorBidi"/>
          <w:sz w:val="26"/>
          <w:szCs w:val="26"/>
        </w:rPr>
        <w:t>лябинской области (ПИР) в сумме 100,0  тыс. рублей;</w:t>
      </w:r>
    </w:p>
    <w:p w:rsidR="00477791" w:rsidRPr="00962EF8" w:rsidRDefault="00477791" w:rsidP="00EE1F2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962EF8">
        <w:rPr>
          <w:rFonts w:ascii="Times New Roman" w:eastAsiaTheme="minorHAnsi" w:hAnsi="Times New Roman" w:cstheme="minorBidi"/>
          <w:sz w:val="26"/>
          <w:szCs w:val="26"/>
        </w:rPr>
        <w:t>-</w:t>
      </w:r>
      <w:r w:rsidRPr="00962EF8">
        <w:rPr>
          <w:rFonts w:ascii="Times New Roman" w:eastAsiaTheme="minorHAnsi" w:hAnsi="Times New Roman" w:cstheme="minorBidi"/>
          <w:sz w:val="26"/>
          <w:szCs w:val="26"/>
        </w:rPr>
        <w:tab/>
        <w:t xml:space="preserve">реконструкция здания спортивной школы адаптивных видов спорта по адресу ул. </w:t>
      </w:r>
      <w:proofErr w:type="spellStart"/>
      <w:r w:rsidRPr="00962EF8">
        <w:rPr>
          <w:rFonts w:ascii="Times New Roman" w:eastAsiaTheme="minorHAnsi" w:hAnsi="Times New Roman" w:cstheme="minorBidi"/>
          <w:sz w:val="26"/>
          <w:szCs w:val="26"/>
        </w:rPr>
        <w:t>Чучева</w:t>
      </w:r>
      <w:proofErr w:type="spellEnd"/>
      <w:r w:rsidRPr="00962EF8">
        <w:rPr>
          <w:rFonts w:ascii="Times New Roman" w:eastAsiaTheme="minorHAnsi" w:hAnsi="Times New Roman" w:cstheme="minorBidi"/>
          <w:sz w:val="26"/>
          <w:szCs w:val="26"/>
        </w:rPr>
        <w:t xml:space="preserve"> д. 5 г. Миасс Челябинской о</w:t>
      </w:r>
      <w:r w:rsidRPr="00962EF8">
        <w:rPr>
          <w:rFonts w:ascii="Times New Roman" w:eastAsiaTheme="minorHAnsi" w:hAnsi="Times New Roman" w:cstheme="minorBidi"/>
          <w:sz w:val="26"/>
          <w:szCs w:val="26"/>
        </w:rPr>
        <w:t>б</w:t>
      </w:r>
      <w:r w:rsidRPr="00962EF8">
        <w:rPr>
          <w:rFonts w:ascii="Times New Roman" w:eastAsiaTheme="minorHAnsi" w:hAnsi="Times New Roman" w:cstheme="minorBidi"/>
          <w:sz w:val="26"/>
          <w:szCs w:val="26"/>
        </w:rPr>
        <w:t>ласти (ПИР) в сумме 50,0 тыс. рублей.</w:t>
      </w:r>
    </w:p>
    <w:p w:rsidR="00123E92" w:rsidRPr="00703C61" w:rsidRDefault="00836780" w:rsidP="00836780">
      <w:pPr>
        <w:tabs>
          <w:tab w:val="left" w:pos="851"/>
          <w:tab w:val="left" w:pos="993"/>
        </w:tabs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123E92" w:rsidRPr="00703C61">
        <w:rPr>
          <w:rFonts w:ascii="Times New Roman" w:hAnsi="Times New Roman"/>
          <w:b/>
          <w:sz w:val="26"/>
          <w:szCs w:val="26"/>
        </w:rPr>
        <w:t>«Жилищно-коммунальное хозяйство»</w:t>
      </w:r>
    </w:p>
    <w:p w:rsidR="00123E92" w:rsidRPr="00397F1F" w:rsidRDefault="00123E92" w:rsidP="00EE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7F1F">
        <w:rPr>
          <w:rFonts w:ascii="Times New Roman" w:hAnsi="Times New Roman"/>
          <w:sz w:val="26"/>
          <w:szCs w:val="26"/>
        </w:rPr>
        <w:t>Расходы предусмотрены в проекте бюджета Округа на 202</w:t>
      </w:r>
      <w:r w:rsidR="00397F1F" w:rsidRPr="00397F1F">
        <w:rPr>
          <w:rFonts w:ascii="Times New Roman" w:hAnsi="Times New Roman"/>
          <w:sz w:val="26"/>
          <w:szCs w:val="26"/>
        </w:rPr>
        <w:t>5</w:t>
      </w:r>
      <w:r w:rsidRPr="00397F1F">
        <w:rPr>
          <w:rFonts w:ascii="Times New Roman" w:hAnsi="Times New Roman"/>
          <w:sz w:val="26"/>
          <w:szCs w:val="26"/>
        </w:rPr>
        <w:t xml:space="preserve"> год  в сумме  </w:t>
      </w:r>
      <w:r w:rsidR="00397F1F" w:rsidRPr="00397F1F">
        <w:rPr>
          <w:rFonts w:ascii="Times New Roman" w:hAnsi="Times New Roman"/>
          <w:sz w:val="26"/>
          <w:szCs w:val="26"/>
        </w:rPr>
        <w:t>826</w:t>
      </w:r>
      <w:r w:rsidR="00397F1F">
        <w:rPr>
          <w:rFonts w:ascii="Times New Roman" w:hAnsi="Times New Roman"/>
          <w:sz w:val="26"/>
          <w:szCs w:val="26"/>
        </w:rPr>
        <w:t xml:space="preserve"> </w:t>
      </w:r>
      <w:r w:rsidR="00397F1F" w:rsidRPr="00397F1F">
        <w:rPr>
          <w:rFonts w:ascii="Times New Roman" w:hAnsi="Times New Roman"/>
          <w:sz w:val="26"/>
          <w:szCs w:val="26"/>
        </w:rPr>
        <w:t>883,1</w:t>
      </w:r>
      <w:r w:rsidRPr="00397F1F">
        <w:rPr>
          <w:rFonts w:ascii="Times New Roman" w:hAnsi="Times New Roman"/>
          <w:sz w:val="26"/>
          <w:szCs w:val="26"/>
        </w:rPr>
        <w:t xml:space="preserve"> тыс. рублей, на плановый период 202</w:t>
      </w:r>
      <w:r w:rsidR="00397F1F" w:rsidRPr="00397F1F">
        <w:rPr>
          <w:rFonts w:ascii="Times New Roman" w:hAnsi="Times New Roman"/>
          <w:sz w:val="26"/>
          <w:szCs w:val="26"/>
        </w:rPr>
        <w:t>6</w:t>
      </w:r>
      <w:r w:rsidRPr="00397F1F">
        <w:rPr>
          <w:rFonts w:ascii="Times New Roman" w:hAnsi="Times New Roman"/>
          <w:sz w:val="26"/>
          <w:szCs w:val="26"/>
        </w:rPr>
        <w:t xml:space="preserve"> и 202</w:t>
      </w:r>
      <w:r w:rsidR="00397F1F" w:rsidRPr="00397F1F">
        <w:rPr>
          <w:rFonts w:ascii="Times New Roman" w:hAnsi="Times New Roman"/>
          <w:sz w:val="26"/>
          <w:szCs w:val="26"/>
        </w:rPr>
        <w:t>7</w:t>
      </w:r>
      <w:r w:rsidRPr="00397F1F">
        <w:rPr>
          <w:rFonts w:ascii="Times New Roman" w:hAnsi="Times New Roman"/>
          <w:sz w:val="26"/>
          <w:szCs w:val="26"/>
        </w:rPr>
        <w:t xml:space="preserve"> годов в суммах </w:t>
      </w:r>
      <w:r w:rsidR="00397F1F" w:rsidRPr="00397F1F">
        <w:rPr>
          <w:rFonts w:ascii="Times New Roman" w:hAnsi="Times New Roman"/>
          <w:sz w:val="26"/>
          <w:szCs w:val="26"/>
        </w:rPr>
        <w:t>556</w:t>
      </w:r>
      <w:r w:rsidR="00397F1F">
        <w:rPr>
          <w:rFonts w:ascii="Times New Roman" w:hAnsi="Times New Roman"/>
          <w:sz w:val="26"/>
          <w:szCs w:val="26"/>
        </w:rPr>
        <w:t xml:space="preserve"> </w:t>
      </w:r>
      <w:r w:rsidR="00397F1F" w:rsidRPr="00397F1F">
        <w:rPr>
          <w:rFonts w:ascii="Times New Roman" w:hAnsi="Times New Roman"/>
          <w:sz w:val="26"/>
          <w:szCs w:val="26"/>
        </w:rPr>
        <w:t>836,2</w:t>
      </w:r>
      <w:r w:rsidRPr="00397F1F">
        <w:rPr>
          <w:rFonts w:ascii="Times New Roman" w:hAnsi="Times New Roman"/>
          <w:sz w:val="26"/>
          <w:szCs w:val="26"/>
        </w:rPr>
        <w:t xml:space="preserve"> тыс. рублей и </w:t>
      </w:r>
      <w:r w:rsidR="00397F1F" w:rsidRPr="00397F1F">
        <w:rPr>
          <w:rFonts w:ascii="Times New Roman" w:hAnsi="Times New Roman"/>
          <w:sz w:val="26"/>
          <w:szCs w:val="26"/>
        </w:rPr>
        <w:t>634</w:t>
      </w:r>
      <w:r w:rsidR="00397F1F">
        <w:rPr>
          <w:rFonts w:ascii="Times New Roman" w:hAnsi="Times New Roman"/>
          <w:sz w:val="26"/>
          <w:szCs w:val="26"/>
        </w:rPr>
        <w:t xml:space="preserve"> </w:t>
      </w:r>
      <w:r w:rsidR="00397F1F" w:rsidRPr="00397F1F">
        <w:rPr>
          <w:rFonts w:ascii="Times New Roman" w:hAnsi="Times New Roman"/>
          <w:sz w:val="26"/>
          <w:szCs w:val="26"/>
        </w:rPr>
        <w:t>890,5</w:t>
      </w:r>
      <w:r w:rsidRPr="00397F1F">
        <w:rPr>
          <w:rFonts w:ascii="Times New Roman" w:hAnsi="Times New Roman"/>
          <w:sz w:val="26"/>
          <w:szCs w:val="26"/>
        </w:rPr>
        <w:t xml:space="preserve"> тыс. рублей соответственно. </w:t>
      </w:r>
    </w:p>
    <w:p w:rsidR="00123E92" w:rsidRPr="00397F1F" w:rsidRDefault="00123E92" w:rsidP="00EE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7F1F">
        <w:rPr>
          <w:rFonts w:ascii="Times New Roman" w:hAnsi="Times New Roman"/>
          <w:sz w:val="26"/>
          <w:szCs w:val="26"/>
        </w:rPr>
        <w:t>По данному разделу в разрезе муниципальных программ предусмотрены расходы в 202</w:t>
      </w:r>
      <w:r w:rsidR="00397F1F" w:rsidRPr="00397F1F">
        <w:rPr>
          <w:rFonts w:ascii="Times New Roman" w:hAnsi="Times New Roman"/>
          <w:sz w:val="26"/>
          <w:szCs w:val="26"/>
        </w:rPr>
        <w:t>5</w:t>
      </w:r>
      <w:r w:rsidRPr="00397F1F">
        <w:rPr>
          <w:rFonts w:ascii="Times New Roman" w:hAnsi="Times New Roman"/>
          <w:sz w:val="26"/>
          <w:szCs w:val="26"/>
        </w:rPr>
        <w:t xml:space="preserve"> году (без учета средств выделе</w:t>
      </w:r>
      <w:r w:rsidRPr="00397F1F">
        <w:rPr>
          <w:rFonts w:ascii="Times New Roman" w:hAnsi="Times New Roman"/>
          <w:sz w:val="26"/>
          <w:szCs w:val="26"/>
        </w:rPr>
        <w:t>н</w:t>
      </w:r>
      <w:r w:rsidRPr="00397F1F">
        <w:rPr>
          <w:rFonts w:ascii="Times New Roman" w:hAnsi="Times New Roman"/>
          <w:sz w:val="26"/>
          <w:szCs w:val="26"/>
        </w:rPr>
        <w:t>ных из областного бюджета):</w:t>
      </w:r>
    </w:p>
    <w:p w:rsidR="001A42C0" w:rsidRPr="00A5380A" w:rsidRDefault="001A42C0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380A">
        <w:rPr>
          <w:rFonts w:ascii="Times New Roman" w:hAnsi="Times New Roman"/>
          <w:sz w:val="26"/>
          <w:szCs w:val="26"/>
        </w:rPr>
        <w:t>- на выполнение мероприятий по исполнению наказов избират</w:t>
      </w:r>
      <w:r w:rsidRPr="00A5380A">
        <w:rPr>
          <w:rFonts w:ascii="Times New Roman" w:hAnsi="Times New Roman"/>
          <w:sz w:val="26"/>
          <w:szCs w:val="26"/>
        </w:rPr>
        <w:t>е</w:t>
      </w:r>
      <w:r w:rsidRPr="00A5380A">
        <w:rPr>
          <w:rFonts w:ascii="Times New Roman" w:hAnsi="Times New Roman"/>
          <w:sz w:val="26"/>
          <w:szCs w:val="26"/>
        </w:rPr>
        <w:t>лей на сумму 39 000,0 тыс. рублей;</w:t>
      </w:r>
    </w:p>
    <w:p w:rsidR="001A42C0" w:rsidRPr="00A5380A" w:rsidRDefault="001A42C0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380A">
        <w:rPr>
          <w:rFonts w:ascii="Times New Roman" w:hAnsi="Times New Roman"/>
          <w:sz w:val="26"/>
          <w:szCs w:val="26"/>
        </w:rPr>
        <w:t>- на санитарное содержание общегородских территорий Округа в летний и зимний периоды на сумму 14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380A">
        <w:rPr>
          <w:rFonts w:ascii="Times New Roman" w:hAnsi="Times New Roman"/>
          <w:sz w:val="26"/>
          <w:szCs w:val="26"/>
        </w:rPr>
        <w:t>406,6 тыс. рублей;</w:t>
      </w:r>
    </w:p>
    <w:p w:rsidR="001A42C0" w:rsidRPr="00A5380A" w:rsidRDefault="001A42C0" w:rsidP="006B770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380A">
        <w:rPr>
          <w:rFonts w:ascii="Times New Roman" w:hAnsi="Times New Roman"/>
          <w:sz w:val="26"/>
          <w:szCs w:val="26"/>
        </w:rPr>
        <w:t>- на у</w:t>
      </w:r>
      <w:r w:rsidRPr="00A5380A">
        <w:rPr>
          <w:rFonts w:ascii="Times New Roman" w:eastAsia="Times New Roman" w:hAnsi="Times New Roman"/>
          <w:sz w:val="26"/>
          <w:szCs w:val="26"/>
          <w:lang w:eastAsia="ru-RU"/>
        </w:rPr>
        <w:t xml:space="preserve">стройство, ремонт и содержание малых архитектурных форм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сумму </w:t>
      </w:r>
      <w:r w:rsidRPr="00A5380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5380A">
        <w:rPr>
          <w:rFonts w:ascii="Times New Roman" w:eastAsia="Times New Roman" w:hAnsi="Times New Roman"/>
          <w:sz w:val="26"/>
          <w:szCs w:val="26"/>
          <w:lang w:eastAsia="ru-RU"/>
        </w:rPr>
        <w:t>473,6 тыс. рублей;</w:t>
      </w:r>
    </w:p>
    <w:p w:rsidR="001A42C0" w:rsidRDefault="001A42C0" w:rsidP="006B770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6BE1">
        <w:rPr>
          <w:rFonts w:ascii="Times New Roman" w:eastAsia="Times New Roman" w:hAnsi="Times New Roman"/>
          <w:sz w:val="26"/>
          <w:szCs w:val="26"/>
          <w:lang w:eastAsia="ru-RU"/>
        </w:rPr>
        <w:t>- на благоустройство дворовых и общегородских территорий Миасского городского округа на сумму 21 000,0 тыс. рублей;</w:t>
      </w:r>
    </w:p>
    <w:p w:rsidR="001A42C0" w:rsidRPr="007A2C00" w:rsidRDefault="001A42C0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2C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на ремонт лестниц, моста на сумму 9 000,0 тыс. рублей;</w:t>
      </w:r>
    </w:p>
    <w:p w:rsidR="001A42C0" w:rsidRPr="005E69B2" w:rsidRDefault="001A42C0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69B2">
        <w:rPr>
          <w:rFonts w:ascii="Times New Roman" w:hAnsi="Times New Roman"/>
          <w:sz w:val="26"/>
          <w:szCs w:val="26"/>
        </w:rPr>
        <w:t xml:space="preserve">- на оплату энергосервисных контрактов, оплату электроэнергии и обслуживание </w:t>
      </w:r>
      <w:proofErr w:type="spellStart"/>
      <w:r w:rsidRPr="005E69B2">
        <w:rPr>
          <w:rFonts w:ascii="Times New Roman" w:hAnsi="Times New Roman"/>
          <w:sz w:val="26"/>
          <w:szCs w:val="26"/>
        </w:rPr>
        <w:t>светоточек</w:t>
      </w:r>
      <w:proofErr w:type="spellEnd"/>
      <w:r w:rsidRPr="005E69B2">
        <w:rPr>
          <w:rFonts w:ascii="Times New Roman" w:hAnsi="Times New Roman"/>
          <w:sz w:val="26"/>
          <w:szCs w:val="26"/>
        </w:rPr>
        <w:t xml:space="preserve"> по уличному освещению на сумму 68 973,9 тыс. рублей;</w:t>
      </w:r>
    </w:p>
    <w:p w:rsidR="001A42C0" w:rsidRPr="00186189" w:rsidRDefault="001A42C0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6189">
        <w:rPr>
          <w:rFonts w:ascii="Times New Roman" w:hAnsi="Times New Roman"/>
          <w:sz w:val="26"/>
          <w:szCs w:val="26"/>
        </w:rPr>
        <w:t>- на в</w:t>
      </w:r>
      <w:r w:rsidRPr="00186189">
        <w:rPr>
          <w:rFonts w:ascii="Times New Roman" w:eastAsia="Times New Roman" w:hAnsi="Times New Roman"/>
          <w:sz w:val="26"/>
          <w:szCs w:val="26"/>
          <w:lang w:eastAsia="ru-RU"/>
        </w:rPr>
        <w:t xml:space="preserve">ывоз остатков зелёного хозяйства с территорий Миасского городского округа, в том числе после проведения субботников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сумму </w:t>
      </w:r>
      <w:r w:rsidRPr="00186189">
        <w:rPr>
          <w:rFonts w:ascii="Times New Roman" w:eastAsia="Times New Roman" w:hAnsi="Times New Roman"/>
          <w:sz w:val="26"/>
          <w:szCs w:val="26"/>
          <w:lang w:eastAsia="ru-RU"/>
        </w:rPr>
        <w:t>5 800,0 тыс. рублей</w:t>
      </w:r>
      <w:r w:rsidRPr="00186189">
        <w:rPr>
          <w:rFonts w:ascii="Times New Roman" w:hAnsi="Times New Roman"/>
          <w:sz w:val="26"/>
          <w:szCs w:val="26"/>
        </w:rPr>
        <w:t>;</w:t>
      </w:r>
    </w:p>
    <w:p w:rsidR="001A42C0" w:rsidRDefault="001A42C0" w:rsidP="006B770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18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на подборку, погрузку, вывоз, размещение  остатков зелёного хозяйства, шин и иных отходов, не относящихся к ТКО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сумму </w:t>
      </w:r>
      <w:r w:rsidRPr="00186189">
        <w:rPr>
          <w:rFonts w:ascii="Times New Roman" w:eastAsia="Times New Roman" w:hAnsi="Times New Roman"/>
          <w:sz w:val="26"/>
          <w:szCs w:val="26"/>
          <w:lang w:eastAsia="ru-RU"/>
        </w:rPr>
        <w:t>14 349,2 тыс. рублей;</w:t>
      </w:r>
    </w:p>
    <w:p w:rsidR="001A42C0" w:rsidRPr="00186189" w:rsidRDefault="001A42C0" w:rsidP="006B7700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186189">
        <w:rPr>
          <w:rFonts w:ascii="Times New Roman" w:eastAsia="Times New Roman" w:hAnsi="Times New Roman"/>
          <w:sz w:val="26"/>
          <w:szCs w:val="26"/>
          <w:lang w:eastAsia="ru-RU"/>
        </w:rPr>
        <w:t xml:space="preserve">-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1861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стройство, ремонт и восстановление контейнерных площ</w:t>
      </w:r>
      <w:r w:rsidRPr="001861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1861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сумму 10 000,0 тыс. рублей;</w:t>
      </w:r>
    </w:p>
    <w:p w:rsidR="001A42C0" w:rsidRPr="00186189" w:rsidRDefault="001A42C0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6189">
        <w:rPr>
          <w:rFonts w:ascii="Times New Roman" w:hAnsi="Times New Roman"/>
          <w:sz w:val="26"/>
          <w:szCs w:val="26"/>
        </w:rPr>
        <w:t>- на содержание 7 гидротехнических сооружений, содержание и ремонт объектов газоснабжения  на сумму  37 507,6 тыс. рублей;</w:t>
      </w:r>
    </w:p>
    <w:p w:rsidR="001A42C0" w:rsidRDefault="001A42C0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379">
        <w:rPr>
          <w:rFonts w:ascii="Times New Roman" w:hAnsi="Times New Roman"/>
          <w:sz w:val="26"/>
          <w:szCs w:val="26"/>
        </w:rPr>
        <w:t>- на содержание кладбищ и доставку тел умерших до морга на сумму 29 902,4 тыс. рублей;</w:t>
      </w:r>
    </w:p>
    <w:p w:rsidR="001A42C0" w:rsidRPr="00747B4A" w:rsidRDefault="001A42C0" w:rsidP="006B7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7B4A">
        <w:rPr>
          <w:rFonts w:ascii="Times New Roman" w:hAnsi="Times New Roman"/>
          <w:sz w:val="26"/>
          <w:szCs w:val="26"/>
        </w:rPr>
        <w:t>- на к</w:t>
      </w:r>
      <w:r w:rsidRPr="00747B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апитальный ремонт объектов инженерной инфраструктуры на сумму 13 100,0 тыс. рублей;</w:t>
      </w:r>
    </w:p>
    <w:p w:rsidR="006B7700" w:rsidRDefault="001A42C0" w:rsidP="006B7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7B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на актуализацию схем тепло- и водоснабжения на сумму 3 593,3 тыс. рублей;</w:t>
      </w:r>
    </w:p>
    <w:p w:rsidR="001A42C0" w:rsidRPr="00747B4A" w:rsidRDefault="001A42C0" w:rsidP="006B770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2102">
        <w:rPr>
          <w:rFonts w:ascii="Times New Roman" w:hAnsi="Times New Roman"/>
          <w:sz w:val="26"/>
          <w:szCs w:val="26"/>
        </w:rPr>
        <w:t>- на завершение работ по п</w:t>
      </w:r>
      <w:r w:rsidRPr="00A72102">
        <w:rPr>
          <w:rFonts w:ascii="Times New Roman" w:eastAsia="Times New Roman" w:hAnsi="Times New Roman"/>
          <w:sz w:val="26"/>
          <w:szCs w:val="26"/>
          <w:lang w:eastAsia="ru-RU"/>
        </w:rPr>
        <w:t>роекту «Золотой старт. Создание о</w:t>
      </w:r>
      <w:r w:rsidRPr="00A72102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A72102">
        <w:rPr>
          <w:rFonts w:ascii="Times New Roman" w:eastAsia="Times New Roman" w:hAnsi="Times New Roman"/>
          <w:sz w:val="26"/>
          <w:szCs w:val="26"/>
          <w:lang w:eastAsia="ru-RU"/>
        </w:rPr>
        <w:t>щественного пространства Набережной в центральной части г.Миасс» 98 539,8 тыс. рублей;</w:t>
      </w:r>
    </w:p>
    <w:p w:rsidR="001A42C0" w:rsidRDefault="001A42C0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677F">
        <w:rPr>
          <w:rFonts w:ascii="Times New Roman" w:eastAsia="Times New Roman" w:hAnsi="Times New Roman"/>
          <w:sz w:val="26"/>
          <w:szCs w:val="26"/>
          <w:lang w:eastAsia="ru-RU"/>
        </w:rPr>
        <w:t xml:space="preserve">- на проект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24677F">
        <w:rPr>
          <w:rFonts w:ascii="Times New Roman" w:hAnsi="Times New Roman"/>
          <w:sz w:val="26"/>
          <w:szCs w:val="26"/>
        </w:rPr>
        <w:t>Парк Автозаводцев: новая культура отдыха</w:t>
      </w:r>
      <w:r>
        <w:rPr>
          <w:rFonts w:ascii="Times New Roman" w:hAnsi="Times New Roman"/>
          <w:sz w:val="26"/>
          <w:szCs w:val="26"/>
        </w:rPr>
        <w:t>»</w:t>
      </w:r>
      <w:r w:rsidR="002D38E2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30 939,3 тыс. рублей;</w:t>
      </w:r>
    </w:p>
    <w:p w:rsidR="001A42C0" w:rsidRPr="00D338CB" w:rsidRDefault="001A42C0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38CB">
        <w:rPr>
          <w:rFonts w:ascii="Times New Roman" w:hAnsi="Times New Roman"/>
          <w:sz w:val="26"/>
          <w:szCs w:val="26"/>
        </w:rPr>
        <w:t xml:space="preserve">- на  </w:t>
      </w:r>
      <w:r>
        <w:rPr>
          <w:rFonts w:ascii="Times New Roman" w:hAnsi="Times New Roman"/>
          <w:sz w:val="26"/>
          <w:szCs w:val="26"/>
        </w:rPr>
        <w:t>бюджетные инвестиции в объекты капитального строител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ства</w:t>
      </w:r>
      <w:r w:rsidRPr="00D338CB">
        <w:rPr>
          <w:rFonts w:ascii="Times New Roman" w:hAnsi="Times New Roman"/>
          <w:sz w:val="26"/>
          <w:szCs w:val="26"/>
        </w:rPr>
        <w:t xml:space="preserve"> на 202</w:t>
      </w:r>
      <w:r>
        <w:rPr>
          <w:rFonts w:ascii="Times New Roman" w:hAnsi="Times New Roman"/>
          <w:sz w:val="26"/>
          <w:szCs w:val="26"/>
        </w:rPr>
        <w:t>5</w:t>
      </w:r>
      <w:r w:rsidRPr="00D338CB">
        <w:rPr>
          <w:rFonts w:ascii="Times New Roman" w:hAnsi="Times New Roman"/>
          <w:sz w:val="26"/>
          <w:szCs w:val="26"/>
        </w:rPr>
        <w:t xml:space="preserve"> год в сумме </w:t>
      </w:r>
      <w:r>
        <w:rPr>
          <w:rFonts w:ascii="Times New Roman" w:hAnsi="Times New Roman"/>
          <w:sz w:val="26"/>
          <w:szCs w:val="26"/>
        </w:rPr>
        <w:t>6 405,2</w:t>
      </w:r>
      <w:r w:rsidRPr="00D338CB">
        <w:rPr>
          <w:rFonts w:ascii="Times New Roman" w:hAnsi="Times New Roman"/>
          <w:sz w:val="26"/>
          <w:szCs w:val="26"/>
        </w:rPr>
        <w:t xml:space="preserve"> тыс. рублей.</w:t>
      </w:r>
    </w:p>
    <w:p w:rsidR="001A42C0" w:rsidRPr="00E72106" w:rsidRDefault="001A42C0" w:rsidP="00EE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2106">
        <w:rPr>
          <w:rFonts w:ascii="Times New Roman" w:hAnsi="Times New Roman"/>
          <w:sz w:val="26"/>
          <w:szCs w:val="26"/>
        </w:rPr>
        <w:t>Кроме этого, за счет средств из областного бюджета предусмотрено:</w:t>
      </w:r>
    </w:p>
    <w:p w:rsidR="001A42C0" w:rsidRPr="005E61F0" w:rsidRDefault="001A42C0" w:rsidP="00EE1F2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61F0">
        <w:rPr>
          <w:rFonts w:ascii="Times New Roman" w:hAnsi="Times New Roman"/>
          <w:sz w:val="26"/>
          <w:szCs w:val="26"/>
        </w:rPr>
        <w:t>- на строительство газопроводов и газовых сетей в 2025 году в сумме 19</w:t>
      </w:r>
      <w:r>
        <w:rPr>
          <w:rFonts w:ascii="Times New Roman" w:hAnsi="Times New Roman"/>
          <w:sz w:val="26"/>
          <w:szCs w:val="26"/>
        </w:rPr>
        <w:t xml:space="preserve"> </w:t>
      </w:r>
      <w:r w:rsidRPr="005E61F0">
        <w:rPr>
          <w:rFonts w:ascii="Times New Roman" w:hAnsi="Times New Roman"/>
          <w:sz w:val="26"/>
          <w:szCs w:val="26"/>
        </w:rPr>
        <w:t>800 тыс. рублей, в 2026-2027 годах в сумме   24</w:t>
      </w:r>
      <w:r>
        <w:rPr>
          <w:rFonts w:ascii="Times New Roman" w:hAnsi="Times New Roman"/>
          <w:sz w:val="26"/>
          <w:szCs w:val="26"/>
        </w:rPr>
        <w:t xml:space="preserve"> </w:t>
      </w:r>
      <w:r w:rsidRPr="005E61F0">
        <w:rPr>
          <w:rFonts w:ascii="Times New Roman" w:hAnsi="Times New Roman"/>
          <w:sz w:val="26"/>
          <w:szCs w:val="26"/>
        </w:rPr>
        <w:t>309,7 тыс. рублей ежегодно;</w:t>
      </w:r>
    </w:p>
    <w:p w:rsidR="001A42C0" w:rsidRDefault="001A42C0" w:rsidP="00EE1F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7542">
        <w:rPr>
          <w:rFonts w:ascii="Times New Roman" w:hAnsi="Times New Roman"/>
          <w:sz w:val="26"/>
          <w:szCs w:val="26"/>
        </w:rPr>
        <w:t>- на модернизацию, реконструкцию, капитальный ремонт и строительство котельных, систем водоснабжения, водоотвед</w:t>
      </w:r>
      <w:r w:rsidRPr="006B7542">
        <w:rPr>
          <w:rFonts w:ascii="Times New Roman" w:hAnsi="Times New Roman"/>
          <w:sz w:val="26"/>
          <w:szCs w:val="26"/>
        </w:rPr>
        <w:t>е</w:t>
      </w:r>
      <w:r w:rsidRPr="006B7542">
        <w:rPr>
          <w:rFonts w:ascii="Times New Roman" w:hAnsi="Times New Roman"/>
          <w:sz w:val="26"/>
          <w:szCs w:val="26"/>
        </w:rPr>
        <w:t>ния, систем электроснабжения, теплоснабжения, включая це</w:t>
      </w:r>
      <w:r w:rsidRPr="006B7542">
        <w:rPr>
          <w:rFonts w:ascii="Times New Roman" w:hAnsi="Times New Roman"/>
          <w:sz w:val="26"/>
          <w:szCs w:val="26"/>
        </w:rPr>
        <w:t>н</w:t>
      </w:r>
      <w:r w:rsidRPr="006B7542">
        <w:rPr>
          <w:rFonts w:ascii="Times New Roman" w:hAnsi="Times New Roman"/>
          <w:sz w:val="26"/>
          <w:szCs w:val="26"/>
        </w:rPr>
        <w:t>тральные тепловые пункты, в том числе проектно-изыскательские работы, капитальный ремонт газовых систем в 2025 году в сумме 25 000,0 тыс. рублей, в 2026-2027 годах в сумме   20 099,9 тыс. рублей;</w:t>
      </w:r>
    </w:p>
    <w:p w:rsidR="001A42C0" w:rsidRPr="00174D27" w:rsidRDefault="001A42C0" w:rsidP="00EE1F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 </w:t>
      </w:r>
      <w:r w:rsidRPr="00174D27">
        <w:rPr>
          <w:rFonts w:ascii="Times New Roman" w:hAnsi="Times New Roman"/>
          <w:sz w:val="26"/>
          <w:szCs w:val="26"/>
        </w:rPr>
        <w:t>строительство (приобретение) жилых помещений для ос</w:t>
      </w:r>
      <w:r w:rsidRPr="00174D27">
        <w:rPr>
          <w:rFonts w:ascii="Times New Roman" w:hAnsi="Times New Roman"/>
          <w:sz w:val="26"/>
          <w:szCs w:val="26"/>
        </w:rPr>
        <w:t>у</w:t>
      </w:r>
      <w:r w:rsidRPr="00174D27">
        <w:rPr>
          <w:rFonts w:ascii="Times New Roman" w:hAnsi="Times New Roman"/>
          <w:sz w:val="26"/>
          <w:szCs w:val="26"/>
        </w:rPr>
        <w:t>ществления мероприятий по переселению граждан из жилищн</w:t>
      </w:r>
      <w:r w:rsidRPr="00174D27">
        <w:rPr>
          <w:rFonts w:ascii="Times New Roman" w:hAnsi="Times New Roman"/>
          <w:sz w:val="26"/>
          <w:szCs w:val="26"/>
        </w:rPr>
        <w:t>о</w:t>
      </w:r>
      <w:r w:rsidRPr="00174D27">
        <w:rPr>
          <w:rFonts w:ascii="Times New Roman" w:hAnsi="Times New Roman"/>
          <w:sz w:val="26"/>
          <w:szCs w:val="26"/>
        </w:rPr>
        <w:t>го фонда, признанного непригодным для проживания в 2027 г</w:t>
      </w:r>
      <w:r w:rsidRPr="00174D27">
        <w:rPr>
          <w:rFonts w:ascii="Times New Roman" w:hAnsi="Times New Roman"/>
          <w:sz w:val="26"/>
          <w:szCs w:val="26"/>
        </w:rPr>
        <w:t>о</w:t>
      </w:r>
      <w:r w:rsidRPr="00174D27">
        <w:rPr>
          <w:rFonts w:ascii="Times New Roman" w:hAnsi="Times New Roman"/>
          <w:sz w:val="26"/>
          <w:szCs w:val="26"/>
        </w:rPr>
        <w:t>ду в сумме 84 937,1 тыс. рублей;</w:t>
      </w:r>
    </w:p>
    <w:p w:rsidR="001A42C0" w:rsidRPr="00174D27" w:rsidRDefault="002E0D29" w:rsidP="002E0D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4D27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1A42C0" w:rsidRPr="00174D27">
        <w:rPr>
          <w:rFonts w:ascii="Times New Roman" w:hAnsi="Times New Roman"/>
          <w:sz w:val="26"/>
          <w:szCs w:val="26"/>
        </w:rPr>
        <w:t>на реализацию инициативных проектов на 2025 год 137 653,7 тыс. рублей, на 2026 год 130 771,0 тыс. рублей, на 2026 год 123 888,3 тыс. рублей;</w:t>
      </w:r>
    </w:p>
    <w:p w:rsidR="001A42C0" w:rsidRPr="00174D27" w:rsidRDefault="001A42C0" w:rsidP="00EE1F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4D27">
        <w:rPr>
          <w:rFonts w:ascii="Times New Roman" w:hAnsi="Times New Roman"/>
          <w:sz w:val="26"/>
          <w:szCs w:val="26"/>
        </w:rPr>
        <w:t>- на завершение работ по п</w:t>
      </w:r>
      <w:r w:rsidRPr="00174D27">
        <w:rPr>
          <w:rFonts w:ascii="Times New Roman" w:eastAsia="Times New Roman" w:hAnsi="Times New Roman"/>
          <w:sz w:val="26"/>
          <w:szCs w:val="26"/>
          <w:lang w:eastAsia="ru-RU"/>
        </w:rPr>
        <w:t>роекту «Золотой старт. Создание о</w:t>
      </w:r>
      <w:r w:rsidRPr="00174D27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174D27">
        <w:rPr>
          <w:rFonts w:ascii="Times New Roman" w:eastAsia="Times New Roman" w:hAnsi="Times New Roman"/>
          <w:sz w:val="26"/>
          <w:szCs w:val="26"/>
          <w:lang w:eastAsia="ru-RU"/>
        </w:rPr>
        <w:t>щественного пространства Набережной в центральной части г.Миасс»</w:t>
      </w:r>
      <w:r w:rsidRPr="00174D27">
        <w:rPr>
          <w:rFonts w:ascii="Times New Roman" w:hAnsi="Times New Roman"/>
          <w:sz w:val="26"/>
          <w:szCs w:val="26"/>
        </w:rPr>
        <w:t xml:space="preserve"> на 2025 год 158 200,0 тыс. рублей;</w:t>
      </w:r>
    </w:p>
    <w:p w:rsidR="001A42C0" w:rsidRPr="00174D27" w:rsidRDefault="001A42C0" w:rsidP="00EE1F25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174D27">
        <w:rPr>
          <w:rFonts w:ascii="Times New Roman" w:hAnsi="Times New Roman"/>
          <w:sz w:val="26"/>
          <w:szCs w:val="26"/>
        </w:rPr>
        <w:t>- на проект «Парк Автозаводцев: новая культура отдыха» на 2026 и 2027 годы по 6 916,3 тыс. рублей ежегодно;</w:t>
      </w:r>
    </w:p>
    <w:p w:rsidR="001A42C0" w:rsidRDefault="001A42C0" w:rsidP="00EE1F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4D27">
        <w:rPr>
          <w:rFonts w:ascii="Times New Roman" w:hAnsi="Times New Roman"/>
          <w:sz w:val="26"/>
          <w:szCs w:val="26"/>
        </w:rPr>
        <w:t>- на реконструкцию и капитальный ремонт гидротехнических</w:t>
      </w:r>
      <w:r w:rsidRPr="007537C7">
        <w:rPr>
          <w:rFonts w:ascii="Times New Roman" w:hAnsi="Times New Roman"/>
          <w:sz w:val="26"/>
          <w:szCs w:val="26"/>
        </w:rPr>
        <w:t xml:space="preserve"> сооружений в целях обеспечения безопасности гидротехнич</w:t>
      </w:r>
      <w:r w:rsidRPr="007537C7">
        <w:rPr>
          <w:rFonts w:ascii="Times New Roman" w:hAnsi="Times New Roman"/>
          <w:sz w:val="26"/>
          <w:szCs w:val="26"/>
        </w:rPr>
        <w:t>е</w:t>
      </w:r>
      <w:r w:rsidRPr="007537C7">
        <w:rPr>
          <w:rFonts w:ascii="Times New Roman" w:hAnsi="Times New Roman"/>
          <w:sz w:val="26"/>
          <w:szCs w:val="26"/>
        </w:rPr>
        <w:t>ских сооружений на 2025 год в сумме 7 601,3 тыс. рублей, на 2026-2027 годы по 7 601,2 тыс. рублей ежегодно</w:t>
      </w:r>
      <w:r>
        <w:rPr>
          <w:rFonts w:ascii="Times New Roman" w:hAnsi="Times New Roman"/>
          <w:sz w:val="26"/>
          <w:szCs w:val="26"/>
        </w:rPr>
        <w:t>;</w:t>
      </w:r>
    </w:p>
    <w:p w:rsidR="001A42C0" w:rsidRDefault="001A42C0" w:rsidP="00EE1F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о</w:t>
      </w:r>
      <w:r w:rsidRPr="00117D93">
        <w:rPr>
          <w:rFonts w:ascii="Times New Roman" w:hAnsi="Times New Roman"/>
          <w:sz w:val="26"/>
          <w:szCs w:val="26"/>
        </w:rPr>
        <w:t>беспечение контейнерным сбором образующихся в жилом фонде твердых коммунальных отходов</w:t>
      </w:r>
      <w:r>
        <w:rPr>
          <w:rFonts w:ascii="Times New Roman" w:hAnsi="Times New Roman"/>
          <w:sz w:val="26"/>
          <w:szCs w:val="26"/>
        </w:rPr>
        <w:t xml:space="preserve"> на 2025 год в сумме 5 591,1 тыс. рублей;</w:t>
      </w:r>
    </w:p>
    <w:p w:rsidR="001A42C0" w:rsidRDefault="002E0D29" w:rsidP="002E0D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A42C0">
        <w:rPr>
          <w:rFonts w:ascii="Times New Roman" w:hAnsi="Times New Roman"/>
          <w:sz w:val="26"/>
          <w:szCs w:val="26"/>
        </w:rPr>
        <w:t>на м</w:t>
      </w:r>
      <w:r w:rsidR="001A42C0" w:rsidRPr="005E690F">
        <w:rPr>
          <w:rFonts w:ascii="Times New Roman" w:hAnsi="Times New Roman"/>
          <w:sz w:val="26"/>
          <w:szCs w:val="26"/>
        </w:rPr>
        <w:t>ероприятия по проведению строительно-монтажных и пр</w:t>
      </w:r>
      <w:r w:rsidR="001A42C0" w:rsidRPr="005E690F">
        <w:rPr>
          <w:rFonts w:ascii="Times New Roman" w:hAnsi="Times New Roman"/>
          <w:sz w:val="26"/>
          <w:szCs w:val="26"/>
        </w:rPr>
        <w:t>о</w:t>
      </w:r>
      <w:r w:rsidR="001A42C0" w:rsidRPr="005E690F">
        <w:rPr>
          <w:rFonts w:ascii="Times New Roman" w:hAnsi="Times New Roman"/>
          <w:sz w:val="26"/>
          <w:szCs w:val="26"/>
        </w:rPr>
        <w:t>ектно-изыскательских работ на объектах коммунального хозя</w:t>
      </w:r>
      <w:r w:rsidR="001A42C0" w:rsidRPr="005E690F">
        <w:rPr>
          <w:rFonts w:ascii="Times New Roman" w:hAnsi="Times New Roman"/>
          <w:sz w:val="26"/>
          <w:szCs w:val="26"/>
        </w:rPr>
        <w:t>й</w:t>
      </w:r>
      <w:r w:rsidR="001A42C0" w:rsidRPr="005E690F">
        <w:rPr>
          <w:rFonts w:ascii="Times New Roman" w:hAnsi="Times New Roman"/>
          <w:sz w:val="26"/>
          <w:szCs w:val="26"/>
        </w:rPr>
        <w:t>ства и систем инженерной инфраструктуры, находящихся в м</w:t>
      </w:r>
      <w:r w:rsidR="001A42C0" w:rsidRPr="005E690F">
        <w:rPr>
          <w:rFonts w:ascii="Times New Roman" w:hAnsi="Times New Roman"/>
          <w:sz w:val="26"/>
          <w:szCs w:val="26"/>
        </w:rPr>
        <w:t>у</w:t>
      </w:r>
      <w:r w:rsidR="001A42C0" w:rsidRPr="005E690F">
        <w:rPr>
          <w:rFonts w:ascii="Times New Roman" w:hAnsi="Times New Roman"/>
          <w:sz w:val="26"/>
          <w:szCs w:val="26"/>
        </w:rPr>
        <w:t>ниципальной собственности, в целях энергосбережения и пов</w:t>
      </w:r>
      <w:r w:rsidR="001A42C0" w:rsidRPr="005E690F">
        <w:rPr>
          <w:rFonts w:ascii="Times New Roman" w:hAnsi="Times New Roman"/>
          <w:sz w:val="26"/>
          <w:szCs w:val="26"/>
        </w:rPr>
        <w:t>ы</w:t>
      </w:r>
      <w:r w:rsidR="001A42C0" w:rsidRPr="005E690F">
        <w:rPr>
          <w:rFonts w:ascii="Times New Roman" w:hAnsi="Times New Roman"/>
          <w:sz w:val="26"/>
          <w:szCs w:val="26"/>
        </w:rPr>
        <w:t>шения энергетической эффективности</w:t>
      </w:r>
      <w:r w:rsidR="001A42C0">
        <w:rPr>
          <w:rFonts w:ascii="Times New Roman" w:hAnsi="Times New Roman"/>
          <w:sz w:val="26"/>
          <w:szCs w:val="26"/>
        </w:rPr>
        <w:t xml:space="preserve"> на 2026-2027 годы по 553,1 тыс. рублей ежегодно;</w:t>
      </w:r>
    </w:p>
    <w:p w:rsidR="002C3F70" w:rsidRDefault="002E0D29" w:rsidP="002E0D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A42C0" w:rsidRPr="00117D93">
        <w:rPr>
          <w:rFonts w:ascii="Times New Roman" w:hAnsi="Times New Roman"/>
          <w:sz w:val="26"/>
          <w:szCs w:val="26"/>
        </w:rPr>
        <w:t xml:space="preserve">на </w:t>
      </w:r>
      <w:r w:rsidR="001A42C0" w:rsidRPr="00117D93">
        <w:rPr>
          <w:rFonts w:ascii="Times New Roman" w:hAnsi="Times New Roman"/>
          <w:bCs/>
          <w:color w:val="000000"/>
          <w:sz w:val="26"/>
          <w:szCs w:val="26"/>
        </w:rPr>
        <w:t>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 на 2025 год</w:t>
      </w:r>
      <w:r w:rsidR="001A42C0" w:rsidRPr="00117D93">
        <w:rPr>
          <w:rFonts w:ascii="Times New Roman" w:hAnsi="Times New Roman"/>
          <w:sz w:val="26"/>
          <w:szCs w:val="26"/>
        </w:rPr>
        <w:t xml:space="preserve"> </w:t>
      </w:r>
      <w:r w:rsidR="001A42C0">
        <w:rPr>
          <w:rFonts w:ascii="Times New Roman" w:hAnsi="Times New Roman"/>
          <w:sz w:val="26"/>
          <w:szCs w:val="26"/>
        </w:rPr>
        <w:t xml:space="preserve">в сумме   </w:t>
      </w:r>
    </w:p>
    <w:p w:rsidR="00123E92" w:rsidRPr="00234847" w:rsidRDefault="001A42C0" w:rsidP="002C3F70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117D9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7D93">
        <w:rPr>
          <w:rFonts w:ascii="Times New Roman" w:hAnsi="Times New Roman"/>
          <w:sz w:val="26"/>
          <w:szCs w:val="26"/>
        </w:rPr>
        <w:t>231,3</w:t>
      </w:r>
      <w:r>
        <w:rPr>
          <w:rFonts w:ascii="Times New Roman" w:hAnsi="Times New Roman"/>
          <w:sz w:val="26"/>
          <w:szCs w:val="26"/>
        </w:rPr>
        <w:t xml:space="preserve"> тыс. рублей.</w:t>
      </w:r>
    </w:p>
    <w:p w:rsidR="00123E92" w:rsidRPr="00703C61" w:rsidRDefault="00123E92" w:rsidP="00836780">
      <w:pPr>
        <w:spacing w:before="120"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703C61">
        <w:rPr>
          <w:rFonts w:ascii="Times New Roman" w:hAnsi="Times New Roman"/>
          <w:b/>
          <w:sz w:val="26"/>
          <w:szCs w:val="26"/>
        </w:rPr>
        <w:t>«Национальная экономика»</w:t>
      </w:r>
    </w:p>
    <w:p w:rsidR="00123E92" w:rsidRPr="00E72106" w:rsidRDefault="00123E92" w:rsidP="00EE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2106">
        <w:rPr>
          <w:rFonts w:ascii="Times New Roman" w:hAnsi="Times New Roman"/>
          <w:sz w:val="26"/>
          <w:szCs w:val="26"/>
        </w:rPr>
        <w:t>В проекте  бюджета Округа на 202</w:t>
      </w:r>
      <w:r w:rsidR="00E72106" w:rsidRPr="00E72106">
        <w:rPr>
          <w:rFonts w:ascii="Times New Roman" w:hAnsi="Times New Roman"/>
          <w:sz w:val="26"/>
          <w:szCs w:val="26"/>
        </w:rPr>
        <w:t>5</w:t>
      </w:r>
      <w:r w:rsidRPr="00E72106">
        <w:rPr>
          <w:rFonts w:ascii="Times New Roman" w:hAnsi="Times New Roman"/>
          <w:sz w:val="26"/>
          <w:szCs w:val="26"/>
        </w:rPr>
        <w:t xml:space="preserve"> год  запланированы расходы по данному направлению в сумме </w:t>
      </w:r>
      <w:r w:rsidR="00E72106" w:rsidRPr="00E72106">
        <w:rPr>
          <w:rFonts w:ascii="Times New Roman" w:hAnsi="Times New Roman"/>
          <w:sz w:val="26"/>
          <w:szCs w:val="26"/>
        </w:rPr>
        <w:t>1</w:t>
      </w:r>
      <w:r w:rsidR="00E72106">
        <w:rPr>
          <w:rFonts w:ascii="Times New Roman" w:hAnsi="Times New Roman"/>
          <w:sz w:val="26"/>
          <w:szCs w:val="26"/>
        </w:rPr>
        <w:t> </w:t>
      </w:r>
      <w:r w:rsidR="00E72106" w:rsidRPr="00E72106">
        <w:rPr>
          <w:rFonts w:ascii="Times New Roman" w:hAnsi="Times New Roman"/>
          <w:sz w:val="26"/>
          <w:szCs w:val="26"/>
        </w:rPr>
        <w:t>085</w:t>
      </w:r>
      <w:r w:rsidR="00E72106">
        <w:rPr>
          <w:rFonts w:ascii="Times New Roman" w:hAnsi="Times New Roman"/>
          <w:sz w:val="26"/>
          <w:szCs w:val="26"/>
        </w:rPr>
        <w:t xml:space="preserve"> </w:t>
      </w:r>
      <w:r w:rsidR="00E72106" w:rsidRPr="00E72106">
        <w:rPr>
          <w:rFonts w:ascii="Times New Roman" w:hAnsi="Times New Roman"/>
          <w:sz w:val="26"/>
          <w:szCs w:val="26"/>
        </w:rPr>
        <w:t>883,3</w:t>
      </w:r>
      <w:r w:rsidRPr="00E72106">
        <w:rPr>
          <w:rFonts w:ascii="Times New Roman" w:hAnsi="Times New Roman"/>
          <w:sz w:val="26"/>
          <w:szCs w:val="26"/>
        </w:rPr>
        <w:t xml:space="preserve"> тыс. ру</w:t>
      </w:r>
      <w:r w:rsidRPr="00E72106">
        <w:rPr>
          <w:rFonts w:ascii="Times New Roman" w:hAnsi="Times New Roman"/>
          <w:sz w:val="26"/>
          <w:szCs w:val="26"/>
        </w:rPr>
        <w:t>б</w:t>
      </w:r>
      <w:r w:rsidRPr="00E72106">
        <w:rPr>
          <w:rFonts w:ascii="Times New Roman" w:hAnsi="Times New Roman"/>
          <w:sz w:val="26"/>
          <w:szCs w:val="26"/>
        </w:rPr>
        <w:t>лей. На плановый период 202</w:t>
      </w:r>
      <w:r w:rsidR="00E72106" w:rsidRPr="00E72106">
        <w:rPr>
          <w:rFonts w:ascii="Times New Roman" w:hAnsi="Times New Roman"/>
          <w:sz w:val="26"/>
          <w:szCs w:val="26"/>
        </w:rPr>
        <w:t>6</w:t>
      </w:r>
      <w:r w:rsidRPr="00E72106">
        <w:rPr>
          <w:rFonts w:ascii="Times New Roman" w:hAnsi="Times New Roman"/>
          <w:sz w:val="26"/>
          <w:szCs w:val="26"/>
        </w:rPr>
        <w:t xml:space="preserve"> и 202</w:t>
      </w:r>
      <w:r w:rsidR="00E72106" w:rsidRPr="00E72106">
        <w:rPr>
          <w:rFonts w:ascii="Times New Roman" w:hAnsi="Times New Roman"/>
          <w:sz w:val="26"/>
          <w:szCs w:val="26"/>
        </w:rPr>
        <w:t>7</w:t>
      </w:r>
      <w:r w:rsidRPr="00E72106">
        <w:rPr>
          <w:rFonts w:ascii="Times New Roman" w:hAnsi="Times New Roman"/>
          <w:sz w:val="26"/>
          <w:szCs w:val="26"/>
        </w:rPr>
        <w:t xml:space="preserve"> годов расходы составляют </w:t>
      </w:r>
      <w:r w:rsidR="00E72106" w:rsidRPr="00E72106">
        <w:rPr>
          <w:rFonts w:ascii="Times New Roman" w:hAnsi="Times New Roman"/>
          <w:sz w:val="26"/>
          <w:szCs w:val="26"/>
        </w:rPr>
        <w:t>885</w:t>
      </w:r>
      <w:r w:rsidR="002417A5">
        <w:rPr>
          <w:rFonts w:ascii="Times New Roman" w:hAnsi="Times New Roman"/>
          <w:sz w:val="26"/>
          <w:szCs w:val="26"/>
        </w:rPr>
        <w:t xml:space="preserve"> </w:t>
      </w:r>
      <w:r w:rsidR="00E72106" w:rsidRPr="00E72106">
        <w:rPr>
          <w:rFonts w:ascii="Times New Roman" w:hAnsi="Times New Roman"/>
          <w:sz w:val="26"/>
          <w:szCs w:val="26"/>
        </w:rPr>
        <w:t>596,5</w:t>
      </w:r>
      <w:r w:rsidRPr="00E72106">
        <w:rPr>
          <w:rFonts w:ascii="Times New Roman" w:hAnsi="Times New Roman"/>
          <w:sz w:val="26"/>
          <w:szCs w:val="26"/>
        </w:rPr>
        <w:t xml:space="preserve"> тыс. рублей и </w:t>
      </w:r>
      <w:r w:rsidR="00E72106" w:rsidRPr="00E72106">
        <w:rPr>
          <w:rFonts w:ascii="Times New Roman" w:hAnsi="Times New Roman"/>
          <w:sz w:val="26"/>
          <w:szCs w:val="26"/>
        </w:rPr>
        <w:t>885</w:t>
      </w:r>
      <w:r w:rsidR="00E72106">
        <w:rPr>
          <w:rFonts w:ascii="Times New Roman" w:hAnsi="Times New Roman"/>
          <w:sz w:val="26"/>
          <w:szCs w:val="26"/>
        </w:rPr>
        <w:t xml:space="preserve"> </w:t>
      </w:r>
      <w:r w:rsidR="00E72106" w:rsidRPr="00E72106">
        <w:rPr>
          <w:rFonts w:ascii="Times New Roman" w:hAnsi="Times New Roman"/>
          <w:sz w:val="26"/>
          <w:szCs w:val="26"/>
        </w:rPr>
        <w:t>538,5</w:t>
      </w:r>
      <w:r w:rsidRPr="00E72106">
        <w:rPr>
          <w:rFonts w:ascii="Times New Roman" w:hAnsi="Times New Roman"/>
          <w:sz w:val="26"/>
          <w:szCs w:val="26"/>
        </w:rPr>
        <w:t xml:space="preserve"> тыс. рублей  соответственно. </w:t>
      </w:r>
      <w:r w:rsidR="00552268" w:rsidRPr="00E72106">
        <w:rPr>
          <w:rFonts w:ascii="Times New Roman" w:hAnsi="Times New Roman"/>
          <w:sz w:val="26"/>
          <w:szCs w:val="26"/>
        </w:rPr>
        <w:t>На реализацию</w:t>
      </w:r>
      <w:r w:rsidRPr="00E72106">
        <w:rPr>
          <w:rFonts w:ascii="Times New Roman" w:hAnsi="Times New Roman"/>
          <w:sz w:val="26"/>
          <w:szCs w:val="26"/>
        </w:rPr>
        <w:t xml:space="preserve"> муниципальных программ по данному направл</w:t>
      </w:r>
      <w:r w:rsidRPr="00E72106">
        <w:rPr>
          <w:rFonts w:ascii="Times New Roman" w:hAnsi="Times New Roman"/>
          <w:sz w:val="26"/>
          <w:szCs w:val="26"/>
        </w:rPr>
        <w:t>е</w:t>
      </w:r>
      <w:r w:rsidRPr="00E72106">
        <w:rPr>
          <w:rFonts w:ascii="Times New Roman" w:hAnsi="Times New Roman"/>
          <w:sz w:val="26"/>
          <w:szCs w:val="26"/>
        </w:rPr>
        <w:t>нию в 202</w:t>
      </w:r>
      <w:r w:rsidR="00E72106" w:rsidRPr="00E72106">
        <w:rPr>
          <w:rFonts w:ascii="Times New Roman" w:hAnsi="Times New Roman"/>
          <w:sz w:val="26"/>
          <w:szCs w:val="26"/>
        </w:rPr>
        <w:t>5</w:t>
      </w:r>
      <w:r w:rsidRPr="00E72106">
        <w:rPr>
          <w:rFonts w:ascii="Times New Roman" w:hAnsi="Times New Roman"/>
          <w:sz w:val="26"/>
          <w:szCs w:val="26"/>
        </w:rPr>
        <w:t xml:space="preserve"> году </w:t>
      </w:r>
      <w:r w:rsidR="00552268" w:rsidRPr="00E72106">
        <w:rPr>
          <w:rFonts w:ascii="Times New Roman" w:hAnsi="Times New Roman"/>
          <w:sz w:val="26"/>
          <w:szCs w:val="26"/>
        </w:rPr>
        <w:t xml:space="preserve">предусмотрено </w:t>
      </w:r>
      <w:r w:rsidRPr="00E72106">
        <w:rPr>
          <w:rFonts w:ascii="Times New Roman" w:hAnsi="Times New Roman"/>
          <w:sz w:val="26"/>
          <w:szCs w:val="26"/>
        </w:rPr>
        <w:t xml:space="preserve">(без учета средств выделенных из областного бюджета): </w:t>
      </w:r>
    </w:p>
    <w:p w:rsidR="00A7476A" w:rsidRPr="00574208" w:rsidRDefault="00A7476A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4208">
        <w:rPr>
          <w:rFonts w:ascii="Times New Roman" w:hAnsi="Times New Roman"/>
          <w:sz w:val="26"/>
          <w:szCs w:val="26"/>
        </w:rPr>
        <w:t>- на поддержание автомобильных дорог общего пользования в состоянии, соответствующем установленным санитарным и те</w:t>
      </w:r>
      <w:r w:rsidRPr="00574208">
        <w:rPr>
          <w:rFonts w:ascii="Times New Roman" w:hAnsi="Times New Roman"/>
          <w:sz w:val="26"/>
          <w:szCs w:val="26"/>
        </w:rPr>
        <w:t>х</w:t>
      </w:r>
      <w:r w:rsidRPr="00574208">
        <w:rPr>
          <w:rFonts w:ascii="Times New Roman" w:hAnsi="Times New Roman"/>
          <w:sz w:val="26"/>
          <w:szCs w:val="26"/>
        </w:rPr>
        <w:t xml:space="preserve">ническим правилам и нормам – </w:t>
      </w:r>
      <w:r>
        <w:rPr>
          <w:rFonts w:ascii="Times New Roman" w:hAnsi="Times New Roman"/>
          <w:sz w:val="26"/>
          <w:szCs w:val="26"/>
        </w:rPr>
        <w:t>70 094,1</w:t>
      </w:r>
      <w:r w:rsidRPr="00574208">
        <w:rPr>
          <w:rFonts w:ascii="Times New Roman" w:hAnsi="Times New Roman"/>
          <w:sz w:val="26"/>
          <w:szCs w:val="26"/>
        </w:rPr>
        <w:t xml:space="preserve"> тыс. рублей;</w:t>
      </w:r>
    </w:p>
    <w:p w:rsidR="00A7476A" w:rsidRPr="00B92D86" w:rsidRDefault="00A7476A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2D86">
        <w:rPr>
          <w:rFonts w:ascii="Times New Roman" w:hAnsi="Times New Roman"/>
          <w:sz w:val="26"/>
          <w:szCs w:val="26"/>
        </w:rPr>
        <w:lastRenderedPageBreak/>
        <w:t>- на капитальный ремонт и ремонт дорог - 50 000,0 тыс. рублей;</w:t>
      </w:r>
    </w:p>
    <w:p w:rsidR="00A7476A" w:rsidRPr="00574208" w:rsidRDefault="00A7476A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2D86">
        <w:rPr>
          <w:rFonts w:ascii="Times New Roman" w:hAnsi="Times New Roman"/>
          <w:sz w:val="26"/>
          <w:szCs w:val="26"/>
        </w:rPr>
        <w:t xml:space="preserve">- на паспортизацию </w:t>
      </w:r>
      <w:r w:rsidRPr="00574208">
        <w:rPr>
          <w:rFonts w:ascii="Times New Roman" w:hAnsi="Times New Roman"/>
          <w:sz w:val="26"/>
          <w:szCs w:val="26"/>
        </w:rPr>
        <w:t>автомобильных дорог - 2 000,0 тыс. рублей;</w:t>
      </w:r>
    </w:p>
    <w:p w:rsidR="00A7476A" w:rsidRPr="00781197" w:rsidRDefault="00A7476A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1197">
        <w:rPr>
          <w:rFonts w:ascii="Times New Roman" w:hAnsi="Times New Roman"/>
          <w:sz w:val="26"/>
          <w:szCs w:val="26"/>
        </w:rPr>
        <w:t>- на р</w:t>
      </w:r>
      <w:r w:rsidRPr="00781197">
        <w:rPr>
          <w:rFonts w:ascii="Times New Roman" w:eastAsia="Times New Roman" w:hAnsi="Times New Roman"/>
          <w:sz w:val="26"/>
          <w:szCs w:val="26"/>
          <w:lang w:eastAsia="ru-RU"/>
        </w:rPr>
        <w:t>емонт и обустройство остановочных комплексов – 10 738,0 тыс. рублей;</w:t>
      </w:r>
    </w:p>
    <w:p w:rsidR="00A7476A" w:rsidRPr="009C197B" w:rsidRDefault="00A7476A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197B">
        <w:rPr>
          <w:rFonts w:ascii="Times New Roman" w:hAnsi="Times New Roman"/>
          <w:sz w:val="26"/>
          <w:szCs w:val="26"/>
        </w:rPr>
        <w:t>- на восстановление дорожной разметки, монтаж недостающих знаков и ограждений, обслуживание светофорных объектов, р</w:t>
      </w:r>
      <w:r w:rsidRPr="009C197B">
        <w:rPr>
          <w:rFonts w:ascii="Times New Roman" w:eastAsia="Times New Roman" w:hAnsi="Times New Roman"/>
          <w:sz w:val="23"/>
          <w:szCs w:val="23"/>
          <w:lang w:eastAsia="ru-RU"/>
        </w:rPr>
        <w:t>а</w:t>
      </w:r>
      <w:r w:rsidRPr="009C197B">
        <w:rPr>
          <w:rFonts w:ascii="Times New Roman" w:eastAsia="Times New Roman" w:hAnsi="Times New Roman"/>
          <w:sz w:val="23"/>
          <w:szCs w:val="23"/>
          <w:lang w:eastAsia="ru-RU"/>
        </w:rPr>
        <w:t>з</w:t>
      </w:r>
      <w:r w:rsidRPr="009C197B">
        <w:rPr>
          <w:rFonts w:ascii="Times New Roman" w:eastAsia="Times New Roman" w:hAnsi="Times New Roman"/>
          <w:sz w:val="23"/>
          <w:szCs w:val="23"/>
          <w:lang w:eastAsia="ru-RU"/>
        </w:rPr>
        <w:t>работку проектов организации дорожного движения</w:t>
      </w:r>
      <w:r w:rsidRPr="009C197B">
        <w:rPr>
          <w:rFonts w:ascii="Times New Roman" w:hAnsi="Times New Roman"/>
          <w:sz w:val="26"/>
          <w:szCs w:val="26"/>
        </w:rPr>
        <w:t xml:space="preserve"> – 45791,4 тыс. рублей;</w:t>
      </w:r>
    </w:p>
    <w:p w:rsidR="00A7476A" w:rsidRPr="000F1A98" w:rsidRDefault="00A7476A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1A98">
        <w:rPr>
          <w:rFonts w:ascii="Times New Roman" w:hAnsi="Times New Roman"/>
          <w:sz w:val="26"/>
          <w:szCs w:val="26"/>
        </w:rPr>
        <w:t xml:space="preserve">- </w:t>
      </w:r>
      <w:r w:rsidRPr="002C3F70">
        <w:rPr>
          <w:rFonts w:ascii="Times New Roman" w:hAnsi="Times New Roman"/>
          <w:sz w:val="26"/>
          <w:szCs w:val="26"/>
        </w:rPr>
        <w:t>на регулярные перевозки пассажиров авто- и электротранспо</w:t>
      </w:r>
      <w:r w:rsidRPr="002C3F70">
        <w:rPr>
          <w:rFonts w:ascii="Times New Roman" w:hAnsi="Times New Roman"/>
          <w:sz w:val="26"/>
          <w:szCs w:val="26"/>
        </w:rPr>
        <w:t>р</w:t>
      </w:r>
      <w:r w:rsidRPr="002C3F70">
        <w:rPr>
          <w:rFonts w:ascii="Times New Roman" w:hAnsi="Times New Roman"/>
          <w:sz w:val="26"/>
          <w:szCs w:val="26"/>
        </w:rPr>
        <w:t>том по муниципальным маршрутам –</w:t>
      </w:r>
      <w:r w:rsidR="002C3F70" w:rsidRPr="002C3F70">
        <w:rPr>
          <w:rFonts w:ascii="Times New Roman" w:hAnsi="Times New Roman"/>
          <w:sz w:val="26"/>
          <w:szCs w:val="26"/>
        </w:rPr>
        <w:t xml:space="preserve"> </w:t>
      </w:r>
      <w:r w:rsidRPr="002C3F70">
        <w:rPr>
          <w:rFonts w:ascii="Times New Roman" w:hAnsi="Times New Roman"/>
          <w:sz w:val="26"/>
          <w:szCs w:val="26"/>
        </w:rPr>
        <w:t>205 063,6 тыс. рублей;</w:t>
      </w:r>
    </w:p>
    <w:p w:rsidR="00A7476A" w:rsidRPr="003177CC" w:rsidRDefault="00A7476A" w:rsidP="006B770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77CC">
        <w:rPr>
          <w:rFonts w:ascii="Times New Roman" w:eastAsia="Times New Roman" w:hAnsi="Times New Roman"/>
          <w:sz w:val="26"/>
          <w:szCs w:val="26"/>
          <w:lang w:eastAsia="ru-RU"/>
        </w:rPr>
        <w:t>- на работы по асфальтированию (ямочный ремонт) дворовых и внутриквартальных проездов – 20 000,0 тыс. рублей;</w:t>
      </w:r>
    </w:p>
    <w:p w:rsidR="00A7476A" w:rsidRPr="0024129A" w:rsidRDefault="00A7476A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129A">
        <w:rPr>
          <w:rFonts w:ascii="Times New Roman" w:hAnsi="Times New Roman"/>
          <w:sz w:val="26"/>
          <w:szCs w:val="26"/>
        </w:rPr>
        <w:t>- на проектирование и строительство объектов улично-дорожной сети и транспортной инфраструктуры – 106 370,1 тыс. рублей.</w:t>
      </w:r>
    </w:p>
    <w:p w:rsidR="00A7476A" w:rsidRPr="00E72106" w:rsidRDefault="00A7476A" w:rsidP="00EE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3F70">
        <w:rPr>
          <w:rFonts w:ascii="Times New Roman" w:hAnsi="Times New Roman"/>
          <w:sz w:val="26"/>
          <w:szCs w:val="26"/>
        </w:rPr>
        <w:t xml:space="preserve">Кроме этого, </w:t>
      </w:r>
      <w:r w:rsidR="002C3F70" w:rsidRPr="002C3F70">
        <w:rPr>
          <w:rFonts w:ascii="Times New Roman" w:hAnsi="Times New Roman"/>
          <w:sz w:val="26"/>
          <w:szCs w:val="26"/>
        </w:rPr>
        <w:t xml:space="preserve">за счет средств областного бюджета </w:t>
      </w:r>
      <w:r w:rsidRPr="002C3F70">
        <w:rPr>
          <w:rFonts w:ascii="Times New Roman" w:hAnsi="Times New Roman"/>
          <w:sz w:val="26"/>
          <w:szCs w:val="26"/>
        </w:rPr>
        <w:t>пред</w:t>
      </w:r>
      <w:r w:rsidRPr="002C3F70">
        <w:rPr>
          <w:rFonts w:ascii="Times New Roman" w:hAnsi="Times New Roman"/>
          <w:sz w:val="26"/>
          <w:szCs w:val="26"/>
        </w:rPr>
        <w:t>у</w:t>
      </w:r>
      <w:r w:rsidRPr="002C3F70">
        <w:rPr>
          <w:rFonts w:ascii="Times New Roman" w:hAnsi="Times New Roman"/>
          <w:sz w:val="26"/>
          <w:szCs w:val="26"/>
        </w:rPr>
        <w:t>смотрено:</w:t>
      </w:r>
    </w:p>
    <w:p w:rsidR="00A7476A" w:rsidRPr="00996A12" w:rsidRDefault="00A7476A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6A12">
        <w:rPr>
          <w:rFonts w:ascii="Times New Roman" w:hAnsi="Times New Roman"/>
          <w:sz w:val="26"/>
          <w:szCs w:val="26"/>
        </w:rPr>
        <w:t>- на работы по приведению пешеходных переходов в соотве</w:t>
      </w:r>
      <w:r w:rsidRPr="00996A12">
        <w:rPr>
          <w:rFonts w:ascii="Times New Roman" w:hAnsi="Times New Roman"/>
          <w:sz w:val="26"/>
          <w:szCs w:val="26"/>
        </w:rPr>
        <w:t>т</w:t>
      </w:r>
      <w:r w:rsidRPr="00996A12">
        <w:rPr>
          <w:rFonts w:ascii="Times New Roman" w:hAnsi="Times New Roman"/>
          <w:sz w:val="26"/>
          <w:szCs w:val="26"/>
        </w:rPr>
        <w:t>ствии с требованиями новых национальных стандартов на 2025 год - 8 000,0 тыс. рублей;</w:t>
      </w:r>
    </w:p>
    <w:p w:rsidR="00A7476A" w:rsidRDefault="00A7476A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0771">
        <w:rPr>
          <w:rFonts w:ascii="Times New Roman" w:hAnsi="Times New Roman"/>
          <w:sz w:val="26"/>
          <w:szCs w:val="26"/>
        </w:rPr>
        <w:t xml:space="preserve">- на капитальный ремонт автомобильных дорог на 2025 год – </w:t>
      </w:r>
      <w:r w:rsidR="00774EBF">
        <w:rPr>
          <w:rFonts w:ascii="Times New Roman" w:hAnsi="Times New Roman"/>
          <w:sz w:val="26"/>
          <w:szCs w:val="26"/>
        </w:rPr>
        <w:t xml:space="preserve"> </w:t>
      </w:r>
      <w:r w:rsidRPr="001F0771">
        <w:rPr>
          <w:rFonts w:ascii="Times New Roman" w:hAnsi="Times New Roman"/>
          <w:sz w:val="26"/>
          <w:szCs w:val="26"/>
        </w:rPr>
        <w:t>174 804,1 тыс. рублей, на 2026 год – 86 057,1 тыс. рублей, на 2027 год – 85 999,1 тыс. рублей;</w:t>
      </w:r>
    </w:p>
    <w:p w:rsidR="00A7476A" w:rsidRPr="00ED323A" w:rsidRDefault="00A7476A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23A">
        <w:rPr>
          <w:rFonts w:ascii="Times New Roman" w:hAnsi="Times New Roman"/>
          <w:sz w:val="26"/>
          <w:szCs w:val="26"/>
        </w:rPr>
        <w:t>- на р</w:t>
      </w:r>
      <w:r w:rsidRPr="00ED323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емонт и обустройство остановочных комплексов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1F0771">
        <w:rPr>
          <w:rFonts w:ascii="Times New Roman" w:hAnsi="Times New Roman"/>
          <w:sz w:val="26"/>
          <w:szCs w:val="26"/>
        </w:rPr>
        <w:t xml:space="preserve">на 2025-2027 годы по </w:t>
      </w:r>
      <w:r>
        <w:rPr>
          <w:rFonts w:ascii="Times New Roman" w:hAnsi="Times New Roman"/>
          <w:sz w:val="26"/>
          <w:szCs w:val="26"/>
        </w:rPr>
        <w:t>160 227,0</w:t>
      </w:r>
      <w:r w:rsidRPr="001F0771">
        <w:rPr>
          <w:rFonts w:ascii="Times New Roman" w:hAnsi="Times New Roman"/>
          <w:sz w:val="26"/>
          <w:szCs w:val="26"/>
        </w:rPr>
        <w:t xml:space="preserve"> тыс. рублей ежегодно</w:t>
      </w:r>
      <w:r>
        <w:rPr>
          <w:rFonts w:ascii="Times New Roman" w:hAnsi="Times New Roman"/>
          <w:sz w:val="26"/>
          <w:szCs w:val="26"/>
        </w:rPr>
        <w:t>;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A7476A" w:rsidRPr="001F0771" w:rsidRDefault="00A7476A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23A">
        <w:rPr>
          <w:rFonts w:ascii="Times New Roman" w:hAnsi="Times New Roman"/>
          <w:sz w:val="26"/>
          <w:szCs w:val="26"/>
        </w:rPr>
        <w:t>- на организацию регулярных перевозок пассажиров и багажа городским наземным электрическим транспортом</w:t>
      </w:r>
      <w:r w:rsidRPr="001F0771">
        <w:rPr>
          <w:rFonts w:ascii="Times New Roman" w:hAnsi="Times New Roman"/>
          <w:sz w:val="26"/>
          <w:szCs w:val="26"/>
        </w:rPr>
        <w:t xml:space="preserve"> по муниц</w:t>
      </w:r>
      <w:r w:rsidRPr="001F0771">
        <w:rPr>
          <w:rFonts w:ascii="Times New Roman" w:hAnsi="Times New Roman"/>
          <w:sz w:val="26"/>
          <w:szCs w:val="26"/>
        </w:rPr>
        <w:t>и</w:t>
      </w:r>
      <w:r w:rsidRPr="001F0771">
        <w:rPr>
          <w:rFonts w:ascii="Times New Roman" w:hAnsi="Times New Roman"/>
          <w:sz w:val="26"/>
          <w:szCs w:val="26"/>
        </w:rPr>
        <w:t>пальным маршрутам регулярных перевозок по регулируемым тарифам на 2025-2027 годы по 100 000,0 тыс. рублей ежегодно;</w:t>
      </w:r>
    </w:p>
    <w:p w:rsidR="00A7476A" w:rsidRPr="001F0771" w:rsidRDefault="00A7476A" w:rsidP="006B7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0771">
        <w:rPr>
          <w:rFonts w:ascii="Times New Roman" w:hAnsi="Times New Roman"/>
          <w:sz w:val="26"/>
          <w:szCs w:val="26"/>
        </w:rPr>
        <w:t>- на организацию регулярных перевозок пассажиров и багажа автомобильным транспортом по муниципальным маршрутам р</w:t>
      </w:r>
      <w:r w:rsidRPr="001F0771">
        <w:rPr>
          <w:rFonts w:ascii="Times New Roman" w:hAnsi="Times New Roman"/>
          <w:sz w:val="26"/>
          <w:szCs w:val="26"/>
        </w:rPr>
        <w:t>е</w:t>
      </w:r>
      <w:r w:rsidRPr="001F0771">
        <w:rPr>
          <w:rFonts w:ascii="Times New Roman" w:hAnsi="Times New Roman"/>
          <w:sz w:val="26"/>
          <w:szCs w:val="26"/>
        </w:rPr>
        <w:t>гулярных перевозок по регулируемым тарифам на 2025-2027 г</w:t>
      </w:r>
      <w:r w:rsidRPr="001F0771">
        <w:rPr>
          <w:rFonts w:ascii="Times New Roman" w:hAnsi="Times New Roman"/>
          <w:sz w:val="26"/>
          <w:szCs w:val="26"/>
        </w:rPr>
        <w:t>о</w:t>
      </w:r>
      <w:r w:rsidRPr="001F0771">
        <w:rPr>
          <w:rFonts w:ascii="Times New Roman" w:hAnsi="Times New Roman"/>
          <w:sz w:val="26"/>
          <w:szCs w:val="26"/>
        </w:rPr>
        <w:t>ды по 11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0771">
        <w:rPr>
          <w:rFonts w:ascii="Times New Roman" w:hAnsi="Times New Roman"/>
          <w:sz w:val="26"/>
          <w:szCs w:val="26"/>
        </w:rPr>
        <w:t>599,0 тыс. рублей ежегодно;</w:t>
      </w:r>
    </w:p>
    <w:p w:rsidR="00123E92" w:rsidRPr="00234847" w:rsidRDefault="00A7476A" w:rsidP="006B7700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highlight w:val="yellow"/>
        </w:rPr>
      </w:pPr>
      <w:r w:rsidRPr="00ED323A">
        <w:rPr>
          <w:rFonts w:ascii="Times New Roman" w:hAnsi="Times New Roman"/>
          <w:sz w:val="26"/>
          <w:szCs w:val="26"/>
        </w:rPr>
        <w:t>- на выполнение строительно-монтажных работ по строител</w:t>
      </w:r>
      <w:r w:rsidRPr="00ED323A">
        <w:rPr>
          <w:rFonts w:ascii="Times New Roman" w:hAnsi="Times New Roman"/>
          <w:sz w:val="26"/>
          <w:szCs w:val="26"/>
        </w:rPr>
        <w:t>ь</w:t>
      </w:r>
      <w:r w:rsidRPr="00ED323A">
        <w:rPr>
          <w:rFonts w:ascii="Times New Roman" w:hAnsi="Times New Roman"/>
          <w:sz w:val="26"/>
          <w:szCs w:val="26"/>
        </w:rPr>
        <w:t>ству и реконструкции дорог на 2025 год 85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323A">
        <w:rPr>
          <w:rFonts w:ascii="Times New Roman" w:hAnsi="Times New Roman"/>
          <w:sz w:val="26"/>
          <w:szCs w:val="26"/>
        </w:rPr>
        <w:t>861,0 тыс. рублей.</w:t>
      </w:r>
    </w:p>
    <w:p w:rsidR="00540CB6" w:rsidRDefault="00540CB6" w:rsidP="006B770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850B0" w:rsidRPr="00703C61" w:rsidRDefault="000850B0" w:rsidP="006B770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03C61">
        <w:rPr>
          <w:rFonts w:ascii="Times New Roman" w:hAnsi="Times New Roman"/>
          <w:sz w:val="26"/>
          <w:szCs w:val="26"/>
        </w:rPr>
        <w:lastRenderedPageBreak/>
        <w:t>Для реализации намеченных мероприятий участники пу</w:t>
      </w:r>
      <w:r w:rsidRPr="00703C61">
        <w:rPr>
          <w:rFonts w:ascii="Times New Roman" w:hAnsi="Times New Roman"/>
          <w:sz w:val="26"/>
          <w:szCs w:val="26"/>
        </w:rPr>
        <w:t>б</w:t>
      </w:r>
      <w:r w:rsidRPr="00703C61">
        <w:rPr>
          <w:rFonts w:ascii="Times New Roman" w:hAnsi="Times New Roman"/>
          <w:sz w:val="26"/>
          <w:szCs w:val="26"/>
        </w:rPr>
        <w:t>личных слушаний рекомендуют:</w:t>
      </w:r>
    </w:p>
    <w:p w:rsidR="000850B0" w:rsidRPr="00703C61" w:rsidRDefault="005571CA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703C61">
        <w:rPr>
          <w:rFonts w:ascii="Times New Roman" w:hAnsi="Times New Roman"/>
          <w:sz w:val="26"/>
          <w:szCs w:val="26"/>
          <w:u w:val="single"/>
        </w:rPr>
        <w:t>1.</w:t>
      </w:r>
      <w:r w:rsidR="000850B0" w:rsidRPr="00703C61">
        <w:rPr>
          <w:rFonts w:ascii="Times New Roman" w:hAnsi="Times New Roman"/>
          <w:sz w:val="26"/>
          <w:szCs w:val="26"/>
          <w:u w:val="single"/>
        </w:rPr>
        <w:t>Собранию депута</w:t>
      </w:r>
      <w:r w:rsidR="002361D1" w:rsidRPr="00703C61">
        <w:rPr>
          <w:rFonts w:ascii="Times New Roman" w:hAnsi="Times New Roman"/>
          <w:sz w:val="26"/>
          <w:szCs w:val="26"/>
          <w:u w:val="single"/>
        </w:rPr>
        <w:t>тов Миасского городского округа</w:t>
      </w:r>
      <w:r w:rsidR="008834D1" w:rsidRPr="00703C61">
        <w:rPr>
          <w:rFonts w:ascii="Times New Roman" w:hAnsi="Times New Roman"/>
          <w:sz w:val="26"/>
          <w:szCs w:val="26"/>
          <w:u w:val="single"/>
        </w:rPr>
        <w:t>:</w:t>
      </w:r>
    </w:p>
    <w:p w:rsidR="000850B0" w:rsidRPr="00703C61" w:rsidRDefault="000850B0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3C61">
        <w:rPr>
          <w:rFonts w:ascii="Times New Roman" w:hAnsi="Times New Roman"/>
          <w:sz w:val="26"/>
          <w:szCs w:val="26"/>
        </w:rPr>
        <w:t>1) рассмотреть проект решения Миасского городского округа  «О бюджете Миасского городского округа на 20</w:t>
      </w:r>
      <w:r w:rsidR="001C4AA0" w:rsidRPr="00703C61">
        <w:rPr>
          <w:rFonts w:ascii="Times New Roman" w:hAnsi="Times New Roman"/>
          <w:sz w:val="26"/>
          <w:szCs w:val="26"/>
        </w:rPr>
        <w:t>2</w:t>
      </w:r>
      <w:r w:rsidR="00703C61">
        <w:rPr>
          <w:rFonts w:ascii="Times New Roman" w:hAnsi="Times New Roman"/>
          <w:sz w:val="26"/>
          <w:szCs w:val="26"/>
        </w:rPr>
        <w:t>5</w:t>
      </w:r>
      <w:r w:rsidRPr="00703C61">
        <w:rPr>
          <w:rFonts w:ascii="Times New Roman" w:hAnsi="Times New Roman"/>
          <w:sz w:val="26"/>
          <w:szCs w:val="26"/>
        </w:rPr>
        <w:t xml:space="preserve"> год и </w:t>
      </w:r>
      <w:r w:rsidR="001C4AA0" w:rsidRPr="00703C61">
        <w:rPr>
          <w:rFonts w:ascii="Times New Roman" w:hAnsi="Times New Roman"/>
          <w:sz w:val="26"/>
          <w:szCs w:val="26"/>
        </w:rPr>
        <w:t xml:space="preserve">на </w:t>
      </w:r>
      <w:r w:rsidRPr="00703C61">
        <w:rPr>
          <w:rFonts w:ascii="Times New Roman" w:hAnsi="Times New Roman"/>
          <w:sz w:val="26"/>
          <w:szCs w:val="26"/>
        </w:rPr>
        <w:t>плановый период 20</w:t>
      </w:r>
      <w:r w:rsidR="001C4AA0" w:rsidRPr="00703C61">
        <w:rPr>
          <w:rFonts w:ascii="Times New Roman" w:hAnsi="Times New Roman"/>
          <w:sz w:val="26"/>
          <w:szCs w:val="26"/>
        </w:rPr>
        <w:t>2</w:t>
      </w:r>
      <w:r w:rsidR="00703C61">
        <w:rPr>
          <w:rFonts w:ascii="Times New Roman" w:hAnsi="Times New Roman"/>
          <w:sz w:val="26"/>
          <w:szCs w:val="26"/>
        </w:rPr>
        <w:t>6</w:t>
      </w:r>
      <w:r w:rsidRPr="00703C61">
        <w:rPr>
          <w:rFonts w:ascii="Times New Roman" w:hAnsi="Times New Roman"/>
          <w:sz w:val="26"/>
          <w:szCs w:val="26"/>
        </w:rPr>
        <w:t xml:space="preserve"> и 20</w:t>
      </w:r>
      <w:r w:rsidR="00FA5CCA" w:rsidRPr="00703C61">
        <w:rPr>
          <w:rFonts w:ascii="Times New Roman" w:hAnsi="Times New Roman"/>
          <w:sz w:val="26"/>
          <w:szCs w:val="26"/>
        </w:rPr>
        <w:t>2</w:t>
      </w:r>
      <w:r w:rsidR="00703C61">
        <w:rPr>
          <w:rFonts w:ascii="Times New Roman" w:hAnsi="Times New Roman"/>
          <w:sz w:val="26"/>
          <w:szCs w:val="26"/>
        </w:rPr>
        <w:t>7</w:t>
      </w:r>
      <w:r w:rsidRPr="00703C61">
        <w:rPr>
          <w:rFonts w:ascii="Times New Roman" w:hAnsi="Times New Roman"/>
          <w:sz w:val="26"/>
          <w:szCs w:val="26"/>
        </w:rPr>
        <w:t xml:space="preserve"> годов» и принять указанный проект;</w:t>
      </w:r>
    </w:p>
    <w:p w:rsidR="000850B0" w:rsidRPr="00703C61" w:rsidRDefault="000850B0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3C61">
        <w:rPr>
          <w:rFonts w:ascii="Times New Roman" w:hAnsi="Times New Roman"/>
          <w:sz w:val="26"/>
          <w:szCs w:val="26"/>
        </w:rPr>
        <w:t>2) продолжить работу по совершенствованию нормати</w:t>
      </w:r>
      <w:r w:rsidRPr="00703C61">
        <w:rPr>
          <w:rFonts w:ascii="Times New Roman" w:hAnsi="Times New Roman"/>
          <w:sz w:val="26"/>
          <w:szCs w:val="26"/>
        </w:rPr>
        <w:t>в</w:t>
      </w:r>
      <w:r w:rsidRPr="00703C61">
        <w:rPr>
          <w:rFonts w:ascii="Times New Roman" w:hAnsi="Times New Roman"/>
          <w:sz w:val="26"/>
          <w:szCs w:val="26"/>
        </w:rPr>
        <w:t xml:space="preserve">ных правовых актов Миасского городского округа по бюджету и налогам, анализу обоснованности установления ставок и льгот по местным налогам.  </w:t>
      </w:r>
    </w:p>
    <w:p w:rsidR="000850B0" w:rsidRPr="00703C61" w:rsidRDefault="005571CA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703C61">
        <w:rPr>
          <w:rFonts w:ascii="Times New Roman" w:hAnsi="Times New Roman"/>
          <w:sz w:val="26"/>
          <w:szCs w:val="26"/>
          <w:u w:val="single"/>
        </w:rPr>
        <w:t>2.</w:t>
      </w:r>
      <w:r w:rsidR="000850B0" w:rsidRPr="00703C61">
        <w:rPr>
          <w:rFonts w:ascii="Times New Roman" w:hAnsi="Times New Roman"/>
          <w:sz w:val="26"/>
          <w:szCs w:val="26"/>
          <w:u w:val="single"/>
        </w:rPr>
        <w:t>Администра</w:t>
      </w:r>
      <w:r w:rsidR="002361D1" w:rsidRPr="00703C61">
        <w:rPr>
          <w:rFonts w:ascii="Times New Roman" w:hAnsi="Times New Roman"/>
          <w:sz w:val="26"/>
          <w:szCs w:val="26"/>
          <w:u w:val="single"/>
        </w:rPr>
        <w:t>ции Миасского городского округа</w:t>
      </w:r>
      <w:r w:rsidR="008834D1" w:rsidRPr="00703C61">
        <w:rPr>
          <w:rFonts w:ascii="Times New Roman" w:hAnsi="Times New Roman"/>
          <w:sz w:val="26"/>
          <w:szCs w:val="26"/>
          <w:u w:val="single"/>
        </w:rPr>
        <w:t>:</w:t>
      </w:r>
    </w:p>
    <w:p w:rsidR="000850B0" w:rsidRPr="00703C61" w:rsidRDefault="000850B0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3C61">
        <w:rPr>
          <w:rFonts w:ascii="Times New Roman" w:hAnsi="Times New Roman"/>
          <w:sz w:val="26"/>
          <w:szCs w:val="26"/>
        </w:rPr>
        <w:t>1) продолжить и активизировать работу по:</w:t>
      </w:r>
    </w:p>
    <w:p w:rsidR="000850B0" w:rsidRPr="00703C61" w:rsidRDefault="000850B0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3C61">
        <w:rPr>
          <w:rFonts w:ascii="Times New Roman" w:hAnsi="Times New Roman"/>
          <w:sz w:val="26"/>
          <w:szCs w:val="26"/>
        </w:rPr>
        <w:t>- реализации мероприятий в части укрепления доходной базы бюджета Округа, в том числе в соот</w:t>
      </w:r>
      <w:r w:rsidR="00B02A76" w:rsidRPr="00703C61">
        <w:rPr>
          <w:rFonts w:ascii="Times New Roman" w:hAnsi="Times New Roman"/>
          <w:sz w:val="26"/>
          <w:szCs w:val="26"/>
        </w:rPr>
        <w:t>ветствии с планом на 202</w:t>
      </w:r>
      <w:r w:rsidR="00703C61" w:rsidRPr="00703C61">
        <w:rPr>
          <w:rFonts w:ascii="Times New Roman" w:hAnsi="Times New Roman"/>
          <w:sz w:val="26"/>
          <w:szCs w:val="26"/>
        </w:rPr>
        <w:t>5</w:t>
      </w:r>
      <w:r w:rsidR="003C6BD8" w:rsidRPr="00703C61">
        <w:rPr>
          <w:rFonts w:ascii="Times New Roman" w:hAnsi="Times New Roman"/>
          <w:sz w:val="26"/>
          <w:szCs w:val="26"/>
        </w:rPr>
        <w:t>-202</w:t>
      </w:r>
      <w:r w:rsidR="00703C61" w:rsidRPr="00703C61">
        <w:rPr>
          <w:rFonts w:ascii="Times New Roman" w:hAnsi="Times New Roman"/>
          <w:sz w:val="26"/>
          <w:szCs w:val="26"/>
        </w:rPr>
        <w:t>7</w:t>
      </w:r>
      <w:r w:rsidRPr="00703C61">
        <w:rPr>
          <w:rFonts w:ascii="Times New Roman" w:hAnsi="Times New Roman"/>
          <w:sz w:val="26"/>
          <w:szCs w:val="26"/>
        </w:rPr>
        <w:t xml:space="preserve"> годы по снижению резервов налоговых и неналоговых доходов</w:t>
      </w:r>
      <w:r w:rsidR="00733787" w:rsidRPr="00703C61">
        <w:rPr>
          <w:rFonts w:ascii="Times New Roman" w:hAnsi="Times New Roman"/>
          <w:sz w:val="26"/>
          <w:szCs w:val="26"/>
        </w:rPr>
        <w:t xml:space="preserve"> Округа</w:t>
      </w:r>
      <w:r w:rsidRPr="00703C61">
        <w:rPr>
          <w:rFonts w:ascii="Times New Roman" w:hAnsi="Times New Roman"/>
          <w:sz w:val="26"/>
          <w:szCs w:val="26"/>
        </w:rPr>
        <w:t>;</w:t>
      </w:r>
    </w:p>
    <w:p w:rsidR="000850B0" w:rsidRPr="00703C61" w:rsidRDefault="000850B0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3C61">
        <w:rPr>
          <w:rFonts w:ascii="Times New Roman" w:hAnsi="Times New Roman"/>
          <w:sz w:val="26"/>
          <w:szCs w:val="26"/>
        </w:rPr>
        <w:t>- обеспечению сокращения задолженности по налогам и платежам в бюджет Миасского городского округа, по легализ</w:t>
      </w:r>
      <w:r w:rsidRPr="00703C61">
        <w:rPr>
          <w:rFonts w:ascii="Times New Roman" w:hAnsi="Times New Roman"/>
          <w:sz w:val="26"/>
          <w:szCs w:val="26"/>
        </w:rPr>
        <w:t>а</w:t>
      </w:r>
      <w:r w:rsidRPr="00703C61">
        <w:rPr>
          <w:rFonts w:ascii="Times New Roman" w:hAnsi="Times New Roman"/>
          <w:sz w:val="26"/>
          <w:szCs w:val="26"/>
        </w:rPr>
        <w:t>ции объектов налогообложения в рамках деятельности рабочих групп;</w:t>
      </w:r>
    </w:p>
    <w:p w:rsidR="000850B0" w:rsidRPr="00703C61" w:rsidRDefault="000850B0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3C61">
        <w:rPr>
          <w:rFonts w:ascii="Times New Roman" w:hAnsi="Times New Roman"/>
          <w:sz w:val="26"/>
          <w:szCs w:val="26"/>
        </w:rPr>
        <w:t>- повышению эффективности использования имущества, находящегося в муниципальной собственности Округа, и, соо</w:t>
      </w:r>
      <w:r w:rsidRPr="00703C61">
        <w:rPr>
          <w:rFonts w:ascii="Times New Roman" w:hAnsi="Times New Roman"/>
          <w:sz w:val="26"/>
          <w:szCs w:val="26"/>
        </w:rPr>
        <w:t>т</w:t>
      </w:r>
      <w:r w:rsidRPr="00703C61">
        <w:rPr>
          <w:rFonts w:ascii="Times New Roman" w:hAnsi="Times New Roman"/>
          <w:sz w:val="26"/>
          <w:szCs w:val="26"/>
        </w:rPr>
        <w:t>ветственно, по увеличению поступлений в бюджет от его прод</w:t>
      </w:r>
      <w:r w:rsidRPr="00703C61">
        <w:rPr>
          <w:rFonts w:ascii="Times New Roman" w:hAnsi="Times New Roman"/>
          <w:sz w:val="26"/>
          <w:szCs w:val="26"/>
        </w:rPr>
        <w:t>а</w:t>
      </w:r>
      <w:r w:rsidRPr="00703C61">
        <w:rPr>
          <w:rFonts w:ascii="Times New Roman" w:hAnsi="Times New Roman"/>
          <w:sz w:val="26"/>
          <w:szCs w:val="26"/>
        </w:rPr>
        <w:t>жи или аренды</w:t>
      </w:r>
      <w:r w:rsidR="00E56581" w:rsidRPr="00703C61">
        <w:rPr>
          <w:rFonts w:ascii="Times New Roman" w:hAnsi="Times New Roman"/>
          <w:sz w:val="26"/>
          <w:szCs w:val="26"/>
        </w:rPr>
        <w:t>.</w:t>
      </w:r>
    </w:p>
    <w:p w:rsidR="008252AB" w:rsidRPr="00703C61" w:rsidRDefault="000850B0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3C61">
        <w:rPr>
          <w:rFonts w:ascii="Times New Roman" w:hAnsi="Times New Roman"/>
          <w:sz w:val="26"/>
          <w:szCs w:val="26"/>
        </w:rPr>
        <w:t xml:space="preserve"> 2) </w:t>
      </w:r>
      <w:r w:rsidR="008252AB" w:rsidRPr="00703C61">
        <w:rPr>
          <w:rFonts w:ascii="Times New Roman" w:hAnsi="Times New Roman"/>
          <w:sz w:val="26"/>
          <w:szCs w:val="26"/>
        </w:rPr>
        <w:t>размещени</w:t>
      </w:r>
      <w:r w:rsidR="004E15B4" w:rsidRPr="00703C61">
        <w:rPr>
          <w:rFonts w:ascii="Times New Roman" w:hAnsi="Times New Roman"/>
          <w:sz w:val="26"/>
          <w:szCs w:val="26"/>
        </w:rPr>
        <w:t>ю</w:t>
      </w:r>
      <w:r w:rsidR="008252AB" w:rsidRPr="00703C61">
        <w:rPr>
          <w:rFonts w:ascii="Times New Roman" w:hAnsi="Times New Roman"/>
          <w:sz w:val="26"/>
          <w:szCs w:val="26"/>
        </w:rPr>
        <w:t xml:space="preserve"> социальной рекламы, направленной на повышение налоговой культуры и грамотности жителей Округа межрайонной инспекции Федеральной налоговой службы № 31 по Челябинской области</w:t>
      </w:r>
      <w:r w:rsidRPr="00703C61">
        <w:rPr>
          <w:rFonts w:ascii="Times New Roman" w:hAnsi="Times New Roman"/>
          <w:sz w:val="26"/>
          <w:szCs w:val="26"/>
        </w:rPr>
        <w:t>;</w:t>
      </w:r>
      <w:r w:rsidR="0064120F" w:rsidRPr="00703C61">
        <w:rPr>
          <w:rFonts w:ascii="Times New Roman" w:hAnsi="Times New Roman"/>
          <w:sz w:val="26"/>
          <w:szCs w:val="26"/>
        </w:rPr>
        <w:t xml:space="preserve"> </w:t>
      </w:r>
    </w:p>
    <w:p w:rsidR="000850B0" w:rsidRPr="00703C61" w:rsidRDefault="000850B0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3C61">
        <w:rPr>
          <w:rFonts w:ascii="Times New Roman" w:hAnsi="Times New Roman"/>
          <w:sz w:val="26"/>
          <w:szCs w:val="26"/>
        </w:rPr>
        <w:t>3) обеспечить соблюдение нормативов формирования ра</w:t>
      </w:r>
      <w:r w:rsidRPr="00703C61">
        <w:rPr>
          <w:rFonts w:ascii="Times New Roman" w:hAnsi="Times New Roman"/>
          <w:sz w:val="26"/>
          <w:szCs w:val="26"/>
        </w:rPr>
        <w:t>с</w:t>
      </w:r>
      <w:r w:rsidRPr="00703C61">
        <w:rPr>
          <w:rFonts w:ascii="Times New Roman" w:hAnsi="Times New Roman"/>
          <w:sz w:val="26"/>
          <w:szCs w:val="26"/>
        </w:rPr>
        <w:t>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служащих;</w:t>
      </w:r>
    </w:p>
    <w:p w:rsidR="000850B0" w:rsidRPr="00703C61" w:rsidRDefault="000850B0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3C61">
        <w:rPr>
          <w:rFonts w:ascii="Times New Roman" w:hAnsi="Times New Roman"/>
          <w:sz w:val="26"/>
          <w:szCs w:val="26"/>
        </w:rPr>
        <w:t>4) обеспечить своевременное принятие нормативных пр</w:t>
      </w:r>
      <w:r w:rsidRPr="00703C61">
        <w:rPr>
          <w:rFonts w:ascii="Times New Roman" w:hAnsi="Times New Roman"/>
          <w:sz w:val="26"/>
          <w:szCs w:val="26"/>
        </w:rPr>
        <w:t>а</w:t>
      </w:r>
      <w:r w:rsidRPr="00703C61">
        <w:rPr>
          <w:rFonts w:ascii="Times New Roman" w:hAnsi="Times New Roman"/>
          <w:sz w:val="26"/>
          <w:szCs w:val="26"/>
        </w:rPr>
        <w:t>вовых актов, необходимых для и</w:t>
      </w:r>
      <w:r w:rsidR="003C6BD8" w:rsidRPr="00703C61">
        <w:rPr>
          <w:rFonts w:ascii="Times New Roman" w:hAnsi="Times New Roman"/>
          <w:sz w:val="26"/>
          <w:szCs w:val="26"/>
        </w:rPr>
        <w:t>сполнения бюджета Округа на 20</w:t>
      </w:r>
      <w:r w:rsidR="00B02A76" w:rsidRPr="00703C61">
        <w:rPr>
          <w:rFonts w:ascii="Times New Roman" w:hAnsi="Times New Roman"/>
          <w:sz w:val="26"/>
          <w:szCs w:val="26"/>
        </w:rPr>
        <w:t>2</w:t>
      </w:r>
      <w:r w:rsidR="00703C61" w:rsidRPr="00703C61">
        <w:rPr>
          <w:rFonts w:ascii="Times New Roman" w:hAnsi="Times New Roman"/>
          <w:sz w:val="26"/>
          <w:szCs w:val="26"/>
        </w:rPr>
        <w:t>5</w:t>
      </w:r>
      <w:r w:rsidR="00D77DE3" w:rsidRPr="00703C61">
        <w:rPr>
          <w:rFonts w:ascii="Times New Roman" w:hAnsi="Times New Roman"/>
          <w:sz w:val="26"/>
          <w:szCs w:val="26"/>
        </w:rPr>
        <w:t>-202</w:t>
      </w:r>
      <w:r w:rsidR="00703C61" w:rsidRPr="00703C61">
        <w:rPr>
          <w:rFonts w:ascii="Times New Roman" w:hAnsi="Times New Roman"/>
          <w:sz w:val="26"/>
          <w:szCs w:val="26"/>
        </w:rPr>
        <w:t>7</w:t>
      </w:r>
      <w:r w:rsidR="00D77DE3" w:rsidRPr="00703C61">
        <w:rPr>
          <w:rFonts w:ascii="Times New Roman" w:hAnsi="Times New Roman"/>
          <w:sz w:val="26"/>
          <w:szCs w:val="26"/>
        </w:rPr>
        <w:t xml:space="preserve"> годы</w:t>
      </w:r>
      <w:r w:rsidRPr="00703C61">
        <w:rPr>
          <w:rFonts w:ascii="Times New Roman" w:hAnsi="Times New Roman"/>
          <w:sz w:val="26"/>
          <w:szCs w:val="26"/>
        </w:rPr>
        <w:t>.</w:t>
      </w:r>
    </w:p>
    <w:p w:rsidR="000850B0" w:rsidRPr="00703C61" w:rsidRDefault="005571CA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3C61">
        <w:rPr>
          <w:rFonts w:ascii="Times New Roman" w:hAnsi="Times New Roman"/>
          <w:sz w:val="26"/>
          <w:szCs w:val="26"/>
          <w:u w:val="single"/>
        </w:rPr>
        <w:lastRenderedPageBreak/>
        <w:t xml:space="preserve">3. </w:t>
      </w:r>
      <w:r w:rsidR="000850B0" w:rsidRPr="00703C61">
        <w:rPr>
          <w:rFonts w:ascii="Times New Roman" w:hAnsi="Times New Roman"/>
          <w:sz w:val="26"/>
          <w:szCs w:val="26"/>
          <w:u w:val="single"/>
        </w:rPr>
        <w:t>Главным администраторам доходов</w:t>
      </w:r>
      <w:r w:rsidR="000850B0" w:rsidRPr="00703C61">
        <w:rPr>
          <w:rFonts w:ascii="Times New Roman" w:hAnsi="Times New Roman"/>
          <w:sz w:val="26"/>
          <w:szCs w:val="26"/>
        </w:rPr>
        <w:t xml:space="preserve"> бюджета Округа</w:t>
      </w:r>
      <w:r w:rsidRPr="00703C61">
        <w:rPr>
          <w:rFonts w:ascii="Times New Roman" w:hAnsi="Times New Roman"/>
          <w:sz w:val="26"/>
          <w:szCs w:val="26"/>
        </w:rPr>
        <w:t xml:space="preserve"> </w:t>
      </w:r>
      <w:r w:rsidR="000850B0" w:rsidRPr="00703C61">
        <w:rPr>
          <w:rFonts w:ascii="Times New Roman" w:hAnsi="Times New Roman"/>
          <w:sz w:val="26"/>
          <w:szCs w:val="26"/>
        </w:rPr>
        <w:t>повысить уровень собираемости администрируемых доходов в бюджет Миасского городского округа и продолжить работу по привлечению резервов увеличения их поступлений, в том числе за счет сокращения имеющейся задолженности по администр</w:t>
      </w:r>
      <w:r w:rsidR="000850B0" w:rsidRPr="00703C61">
        <w:rPr>
          <w:rFonts w:ascii="Times New Roman" w:hAnsi="Times New Roman"/>
          <w:sz w:val="26"/>
          <w:szCs w:val="26"/>
        </w:rPr>
        <w:t>и</w:t>
      </w:r>
      <w:r w:rsidR="000850B0" w:rsidRPr="00703C61">
        <w:rPr>
          <w:rFonts w:ascii="Times New Roman" w:hAnsi="Times New Roman"/>
          <w:sz w:val="26"/>
          <w:szCs w:val="26"/>
        </w:rPr>
        <w:t>руемым ими доходам.</w:t>
      </w:r>
    </w:p>
    <w:p w:rsidR="000850B0" w:rsidRPr="00703C61" w:rsidRDefault="005571CA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703C61">
        <w:rPr>
          <w:rFonts w:ascii="Times New Roman" w:hAnsi="Times New Roman"/>
          <w:sz w:val="26"/>
          <w:szCs w:val="26"/>
          <w:u w:val="single"/>
        </w:rPr>
        <w:t xml:space="preserve">4. </w:t>
      </w:r>
      <w:r w:rsidR="000850B0" w:rsidRPr="00703C61">
        <w:rPr>
          <w:rFonts w:ascii="Times New Roman" w:hAnsi="Times New Roman"/>
          <w:sz w:val="26"/>
          <w:szCs w:val="26"/>
          <w:u w:val="single"/>
        </w:rPr>
        <w:t>Главным распорядителям средств бюдж</w:t>
      </w:r>
      <w:r w:rsidR="002361D1" w:rsidRPr="00703C61">
        <w:rPr>
          <w:rFonts w:ascii="Times New Roman" w:hAnsi="Times New Roman"/>
          <w:sz w:val="26"/>
          <w:szCs w:val="26"/>
          <w:u w:val="single"/>
        </w:rPr>
        <w:t>ета Миасского городского округа</w:t>
      </w:r>
    </w:p>
    <w:p w:rsidR="000850B0" w:rsidRPr="00AB1552" w:rsidRDefault="000850B0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552">
        <w:rPr>
          <w:rFonts w:ascii="Times New Roman" w:hAnsi="Times New Roman"/>
          <w:sz w:val="26"/>
          <w:szCs w:val="26"/>
        </w:rPr>
        <w:t>1) повышать эффективность использования бюджетных средств, обеспечивая доступность и  качество оказываемых учреждениями государственных и муниципальных услуг;</w:t>
      </w:r>
    </w:p>
    <w:p w:rsidR="000850B0" w:rsidRPr="00471E83" w:rsidRDefault="00F13887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1E83">
        <w:rPr>
          <w:rFonts w:ascii="Times New Roman" w:hAnsi="Times New Roman"/>
          <w:sz w:val="26"/>
          <w:szCs w:val="26"/>
        </w:rPr>
        <w:t>2</w:t>
      </w:r>
      <w:r w:rsidR="003C6BD8" w:rsidRPr="00471E83">
        <w:rPr>
          <w:rFonts w:ascii="Times New Roman" w:hAnsi="Times New Roman"/>
          <w:sz w:val="26"/>
          <w:szCs w:val="26"/>
        </w:rPr>
        <w:t xml:space="preserve">) организовать своевременное уточнение и </w:t>
      </w:r>
      <w:r w:rsidR="000850B0" w:rsidRPr="00471E83">
        <w:rPr>
          <w:rFonts w:ascii="Times New Roman" w:hAnsi="Times New Roman"/>
          <w:sz w:val="26"/>
          <w:szCs w:val="26"/>
        </w:rPr>
        <w:t>утверждени</w:t>
      </w:r>
      <w:r w:rsidR="003C6BD8" w:rsidRPr="00471E83">
        <w:rPr>
          <w:rFonts w:ascii="Times New Roman" w:hAnsi="Times New Roman"/>
          <w:sz w:val="26"/>
          <w:szCs w:val="26"/>
        </w:rPr>
        <w:t>е муниципальных программ на 20</w:t>
      </w:r>
      <w:r w:rsidR="00B02A76" w:rsidRPr="00471E83">
        <w:rPr>
          <w:rFonts w:ascii="Times New Roman" w:hAnsi="Times New Roman"/>
          <w:sz w:val="26"/>
          <w:szCs w:val="26"/>
        </w:rPr>
        <w:t>2</w:t>
      </w:r>
      <w:r w:rsidR="00471E83" w:rsidRPr="00471E83">
        <w:rPr>
          <w:rFonts w:ascii="Times New Roman" w:hAnsi="Times New Roman"/>
          <w:sz w:val="26"/>
          <w:szCs w:val="26"/>
        </w:rPr>
        <w:t>5</w:t>
      </w:r>
      <w:r w:rsidR="000850B0" w:rsidRPr="00471E83">
        <w:rPr>
          <w:rFonts w:ascii="Times New Roman" w:hAnsi="Times New Roman"/>
          <w:sz w:val="26"/>
          <w:szCs w:val="26"/>
        </w:rPr>
        <w:t xml:space="preserve"> год и </w:t>
      </w:r>
      <w:r w:rsidR="00B02A76" w:rsidRPr="00471E83">
        <w:rPr>
          <w:rFonts w:ascii="Times New Roman" w:hAnsi="Times New Roman"/>
          <w:sz w:val="26"/>
          <w:szCs w:val="26"/>
        </w:rPr>
        <w:t xml:space="preserve">на </w:t>
      </w:r>
      <w:r w:rsidR="000850B0" w:rsidRPr="00471E83">
        <w:rPr>
          <w:rFonts w:ascii="Times New Roman" w:hAnsi="Times New Roman"/>
          <w:sz w:val="26"/>
          <w:szCs w:val="26"/>
        </w:rPr>
        <w:t>плановый период 20</w:t>
      </w:r>
      <w:r w:rsidR="0034245C" w:rsidRPr="00471E83">
        <w:rPr>
          <w:rFonts w:ascii="Times New Roman" w:hAnsi="Times New Roman"/>
          <w:sz w:val="26"/>
          <w:szCs w:val="26"/>
        </w:rPr>
        <w:t>2</w:t>
      </w:r>
      <w:r w:rsidR="00471E83" w:rsidRPr="00471E83">
        <w:rPr>
          <w:rFonts w:ascii="Times New Roman" w:hAnsi="Times New Roman"/>
          <w:sz w:val="26"/>
          <w:szCs w:val="26"/>
        </w:rPr>
        <w:t>6</w:t>
      </w:r>
      <w:r w:rsidR="003C6BD8" w:rsidRPr="00471E83">
        <w:rPr>
          <w:rFonts w:ascii="Times New Roman" w:hAnsi="Times New Roman"/>
          <w:sz w:val="26"/>
          <w:szCs w:val="26"/>
        </w:rPr>
        <w:t xml:space="preserve"> и 202</w:t>
      </w:r>
      <w:r w:rsidR="00471E83" w:rsidRPr="00471E83">
        <w:rPr>
          <w:rFonts w:ascii="Times New Roman" w:hAnsi="Times New Roman"/>
          <w:sz w:val="26"/>
          <w:szCs w:val="26"/>
        </w:rPr>
        <w:t>7</w:t>
      </w:r>
      <w:r w:rsidR="000850B0" w:rsidRPr="00471E83">
        <w:rPr>
          <w:rFonts w:ascii="Times New Roman" w:hAnsi="Times New Roman"/>
          <w:sz w:val="26"/>
          <w:szCs w:val="26"/>
        </w:rPr>
        <w:t xml:space="preserve"> годов по курируемым отраслям;</w:t>
      </w:r>
    </w:p>
    <w:p w:rsidR="000850B0" w:rsidRPr="00471E83" w:rsidRDefault="00F13887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1E83">
        <w:rPr>
          <w:rFonts w:ascii="Times New Roman" w:hAnsi="Times New Roman"/>
          <w:sz w:val="26"/>
          <w:szCs w:val="26"/>
        </w:rPr>
        <w:t>3</w:t>
      </w:r>
      <w:r w:rsidR="000850B0" w:rsidRPr="00471E83">
        <w:rPr>
          <w:rFonts w:ascii="Times New Roman" w:hAnsi="Times New Roman"/>
          <w:sz w:val="26"/>
          <w:szCs w:val="26"/>
        </w:rPr>
        <w:t>) обеспечить:</w:t>
      </w:r>
    </w:p>
    <w:p w:rsidR="000850B0" w:rsidRPr="00471E83" w:rsidRDefault="000850B0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1E83">
        <w:rPr>
          <w:rFonts w:ascii="Times New Roman" w:hAnsi="Times New Roman"/>
          <w:sz w:val="26"/>
          <w:szCs w:val="26"/>
        </w:rPr>
        <w:t>- создание эффективной системы внутриведомственного контроля за целевым и эффективным использованием бюдже</w:t>
      </w:r>
      <w:r w:rsidRPr="00471E83">
        <w:rPr>
          <w:rFonts w:ascii="Times New Roman" w:hAnsi="Times New Roman"/>
          <w:sz w:val="26"/>
          <w:szCs w:val="26"/>
        </w:rPr>
        <w:t>т</w:t>
      </w:r>
      <w:r w:rsidRPr="00471E83">
        <w:rPr>
          <w:rFonts w:ascii="Times New Roman" w:hAnsi="Times New Roman"/>
          <w:sz w:val="26"/>
          <w:szCs w:val="26"/>
        </w:rPr>
        <w:t>ных средств и имущества, находящегося в муниципальной со</w:t>
      </w:r>
      <w:r w:rsidRPr="00471E83">
        <w:rPr>
          <w:rFonts w:ascii="Times New Roman" w:hAnsi="Times New Roman"/>
          <w:sz w:val="26"/>
          <w:szCs w:val="26"/>
        </w:rPr>
        <w:t>б</w:t>
      </w:r>
      <w:r w:rsidRPr="00471E83">
        <w:rPr>
          <w:rFonts w:ascii="Times New Roman" w:hAnsi="Times New Roman"/>
          <w:sz w:val="26"/>
          <w:szCs w:val="26"/>
        </w:rPr>
        <w:t>ственности Миасского городского округа, а также за использ</w:t>
      </w:r>
      <w:r w:rsidRPr="00471E83">
        <w:rPr>
          <w:rFonts w:ascii="Times New Roman" w:hAnsi="Times New Roman"/>
          <w:sz w:val="26"/>
          <w:szCs w:val="26"/>
        </w:rPr>
        <w:t>о</w:t>
      </w:r>
      <w:r w:rsidRPr="00471E83">
        <w:rPr>
          <w:rFonts w:ascii="Times New Roman" w:hAnsi="Times New Roman"/>
          <w:sz w:val="26"/>
          <w:szCs w:val="26"/>
        </w:rPr>
        <w:t>ванием  межбюджетных трансфертов, выделяемых из областного бюджета, и своевременным возвратом неиспользованных средств в областной бюджет;</w:t>
      </w:r>
    </w:p>
    <w:p w:rsidR="000850B0" w:rsidRPr="00471E83" w:rsidRDefault="000850B0" w:rsidP="00EE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1E83">
        <w:rPr>
          <w:rFonts w:ascii="Times New Roman" w:hAnsi="Times New Roman"/>
          <w:sz w:val="26"/>
          <w:szCs w:val="26"/>
        </w:rPr>
        <w:t>- достижение соответствующих индикативных показат</w:t>
      </w:r>
      <w:r w:rsidRPr="00471E83">
        <w:rPr>
          <w:rFonts w:ascii="Times New Roman" w:hAnsi="Times New Roman"/>
          <w:sz w:val="26"/>
          <w:szCs w:val="26"/>
        </w:rPr>
        <w:t>е</w:t>
      </w:r>
      <w:r w:rsidRPr="00471E83">
        <w:rPr>
          <w:rFonts w:ascii="Times New Roman" w:hAnsi="Times New Roman"/>
          <w:sz w:val="26"/>
          <w:szCs w:val="26"/>
        </w:rPr>
        <w:t>лей  в ходе исполнения муниципальных  программ;</w:t>
      </w:r>
    </w:p>
    <w:p w:rsidR="00523EB6" w:rsidRPr="00471E83" w:rsidRDefault="000850B0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71E83">
        <w:rPr>
          <w:rFonts w:ascii="Times New Roman" w:hAnsi="Times New Roman"/>
          <w:sz w:val="26"/>
          <w:szCs w:val="26"/>
        </w:rPr>
        <w:t>- полное и своевременное освоение целевых межбюдже</w:t>
      </w:r>
      <w:r w:rsidRPr="00471E83">
        <w:rPr>
          <w:rFonts w:ascii="Times New Roman" w:hAnsi="Times New Roman"/>
          <w:sz w:val="26"/>
          <w:szCs w:val="26"/>
        </w:rPr>
        <w:t>т</w:t>
      </w:r>
      <w:r w:rsidRPr="00471E83">
        <w:rPr>
          <w:rFonts w:ascii="Times New Roman" w:hAnsi="Times New Roman"/>
          <w:sz w:val="26"/>
          <w:szCs w:val="26"/>
        </w:rPr>
        <w:t>ных трансфертов из</w:t>
      </w:r>
      <w:r w:rsidR="003C6BD8" w:rsidRPr="00471E83">
        <w:rPr>
          <w:rFonts w:ascii="Times New Roman" w:hAnsi="Times New Roman"/>
          <w:sz w:val="26"/>
          <w:szCs w:val="26"/>
        </w:rPr>
        <w:t xml:space="preserve"> областного бюджета в 20</w:t>
      </w:r>
      <w:r w:rsidR="00B02A76" w:rsidRPr="00471E83">
        <w:rPr>
          <w:rFonts w:ascii="Times New Roman" w:hAnsi="Times New Roman"/>
          <w:sz w:val="26"/>
          <w:szCs w:val="26"/>
        </w:rPr>
        <w:t>2</w:t>
      </w:r>
      <w:r w:rsidR="00471E83">
        <w:rPr>
          <w:rFonts w:ascii="Times New Roman" w:hAnsi="Times New Roman"/>
          <w:sz w:val="26"/>
          <w:szCs w:val="26"/>
        </w:rPr>
        <w:t>5</w:t>
      </w:r>
      <w:r w:rsidRPr="00471E83">
        <w:rPr>
          <w:rFonts w:ascii="Times New Roman" w:hAnsi="Times New Roman"/>
          <w:sz w:val="26"/>
          <w:szCs w:val="26"/>
        </w:rPr>
        <w:t xml:space="preserve"> году</w:t>
      </w:r>
      <w:r w:rsidR="003C6BD8" w:rsidRPr="00471E83">
        <w:rPr>
          <w:rFonts w:ascii="Times New Roman" w:hAnsi="Times New Roman"/>
          <w:sz w:val="26"/>
          <w:szCs w:val="26"/>
        </w:rPr>
        <w:t xml:space="preserve"> и </w:t>
      </w:r>
      <w:r w:rsidR="00B02A76" w:rsidRPr="00471E83">
        <w:rPr>
          <w:rFonts w:ascii="Times New Roman" w:hAnsi="Times New Roman"/>
          <w:sz w:val="26"/>
          <w:szCs w:val="26"/>
        </w:rPr>
        <w:t xml:space="preserve">в </w:t>
      </w:r>
      <w:r w:rsidR="003C6BD8" w:rsidRPr="00471E83">
        <w:rPr>
          <w:rFonts w:ascii="Times New Roman" w:hAnsi="Times New Roman"/>
          <w:sz w:val="26"/>
          <w:szCs w:val="26"/>
        </w:rPr>
        <w:t>план</w:t>
      </w:r>
      <w:r w:rsidR="003C6BD8" w:rsidRPr="00471E83">
        <w:rPr>
          <w:rFonts w:ascii="Times New Roman" w:hAnsi="Times New Roman"/>
          <w:sz w:val="26"/>
          <w:szCs w:val="26"/>
        </w:rPr>
        <w:t>о</w:t>
      </w:r>
      <w:r w:rsidR="003C6BD8" w:rsidRPr="00471E83">
        <w:rPr>
          <w:rFonts w:ascii="Times New Roman" w:hAnsi="Times New Roman"/>
          <w:sz w:val="26"/>
          <w:szCs w:val="26"/>
        </w:rPr>
        <w:t>вом периоде 20</w:t>
      </w:r>
      <w:r w:rsidR="0034245C" w:rsidRPr="00471E83">
        <w:rPr>
          <w:rFonts w:ascii="Times New Roman" w:hAnsi="Times New Roman"/>
          <w:sz w:val="26"/>
          <w:szCs w:val="26"/>
        </w:rPr>
        <w:t>2</w:t>
      </w:r>
      <w:r w:rsidR="00471E83">
        <w:rPr>
          <w:rFonts w:ascii="Times New Roman" w:hAnsi="Times New Roman"/>
          <w:sz w:val="26"/>
          <w:szCs w:val="26"/>
        </w:rPr>
        <w:t>6</w:t>
      </w:r>
      <w:r w:rsidR="0034245C" w:rsidRPr="00471E83">
        <w:rPr>
          <w:rFonts w:ascii="Times New Roman" w:hAnsi="Times New Roman"/>
          <w:sz w:val="26"/>
          <w:szCs w:val="26"/>
        </w:rPr>
        <w:t xml:space="preserve"> и 202</w:t>
      </w:r>
      <w:r w:rsidR="00471E83">
        <w:rPr>
          <w:rFonts w:ascii="Times New Roman" w:hAnsi="Times New Roman"/>
          <w:sz w:val="26"/>
          <w:szCs w:val="26"/>
        </w:rPr>
        <w:t>7</w:t>
      </w:r>
      <w:r w:rsidRPr="00471E83">
        <w:rPr>
          <w:rFonts w:ascii="Times New Roman" w:hAnsi="Times New Roman"/>
          <w:sz w:val="26"/>
          <w:szCs w:val="26"/>
        </w:rPr>
        <w:t xml:space="preserve"> годов в соответствии с их </w:t>
      </w:r>
      <w:r w:rsidR="00523EB6" w:rsidRPr="00471E83">
        <w:rPr>
          <w:rFonts w:ascii="Times New Roman" w:hAnsi="Times New Roman"/>
          <w:sz w:val="26"/>
          <w:szCs w:val="26"/>
        </w:rPr>
        <w:t>с назначен</w:t>
      </w:r>
      <w:r w:rsidR="00523EB6" w:rsidRPr="00471E83">
        <w:rPr>
          <w:rFonts w:ascii="Times New Roman" w:hAnsi="Times New Roman"/>
          <w:sz w:val="26"/>
          <w:szCs w:val="26"/>
        </w:rPr>
        <w:t>и</w:t>
      </w:r>
      <w:r w:rsidR="00523EB6" w:rsidRPr="00471E83">
        <w:rPr>
          <w:rFonts w:ascii="Times New Roman" w:hAnsi="Times New Roman"/>
          <w:sz w:val="26"/>
          <w:szCs w:val="26"/>
        </w:rPr>
        <w:t>ем;</w:t>
      </w:r>
      <w:proofErr w:type="gramEnd"/>
    </w:p>
    <w:p w:rsidR="0034245C" w:rsidRPr="00471E83" w:rsidRDefault="00523EB6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1E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72AD" w:rsidRPr="00471E83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4245C" w:rsidRPr="00471E83">
        <w:rPr>
          <w:rFonts w:ascii="Times New Roman" w:eastAsia="Times New Roman" w:hAnsi="Times New Roman"/>
          <w:sz w:val="26"/>
          <w:szCs w:val="26"/>
          <w:lang w:eastAsia="ru-RU"/>
        </w:rPr>
        <w:t>сохранение режима экономии бюджетных средств и продолж</w:t>
      </w:r>
      <w:r w:rsidR="00CD72AD" w:rsidRPr="00471E83">
        <w:rPr>
          <w:rFonts w:ascii="Times New Roman" w:eastAsia="Times New Roman" w:hAnsi="Times New Roman"/>
          <w:sz w:val="26"/>
          <w:szCs w:val="26"/>
          <w:lang w:eastAsia="ru-RU"/>
        </w:rPr>
        <w:t>ить работу</w:t>
      </w:r>
      <w:r w:rsidR="0034245C" w:rsidRPr="00471E83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оптимизации не первоочередных расх</w:t>
      </w:r>
      <w:r w:rsidR="0034245C" w:rsidRPr="00471E8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4245C" w:rsidRPr="00471E83">
        <w:rPr>
          <w:rFonts w:ascii="Times New Roman" w:eastAsia="Times New Roman" w:hAnsi="Times New Roman"/>
          <w:sz w:val="26"/>
          <w:szCs w:val="26"/>
          <w:lang w:eastAsia="ru-RU"/>
        </w:rPr>
        <w:t>дов</w:t>
      </w:r>
      <w:r w:rsidR="00CD1DEF" w:rsidRPr="00471E8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850B0" w:rsidRPr="00471E83" w:rsidRDefault="00F13887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1E83">
        <w:rPr>
          <w:rFonts w:ascii="Times New Roman" w:hAnsi="Times New Roman"/>
          <w:sz w:val="26"/>
          <w:szCs w:val="26"/>
        </w:rPr>
        <w:t>4</w:t>
      </w:r>
      <w:r w:rsidR="000850B0" w:rsidRPr="00471E83">
        <w:rPr>
          <w:rFonts w:ascii="Times New Roman" w:hAnsi="Times New Roman"/>
          <w:sz w:val="26"/>
          <w:szCs w:val="26"/>
        </w:rPr>
        <w:t>) не допускать образование кредиторской  задолженности по расходным обязательствам бюджета Округа, в первую оч</w:t>
      </w:r>
      <w:r w:rsidR="000850B0" w:rsidRPr="00471E83">
        <w:rPr>
          <w:rFonts w:ascii="Times New Roman" w:hAnsi="Times New Roman"/>
          <w:sz w:val="26"/>
          <w:szCs w:val="26"/>
        </w:rPr>
        <w:t>е</w:t>
      </w:r>
      <w:r w:rsidR="000850B0" w:rsidRPr="00471E83">
        <w:rPr>
          <w:rFonts w:ascii="Times New Roman" w:hAnsi="Times New Roman"/>
          <w:sz w:val="26"/>
          <w:szCs w:val="26"/>
        </w:rPr>
        <w:t>редь по выплате заработной платы работникам бюджетной сф</w:t>
      </w:r>
      <w:r w:rsidR="000850B0" w:rsidRPr="00471E83">
        <w:rPr>
          <w:rFonts w:ascii="Times New Roman" w:hAnsi="Times New Roman"/>
          <w:sz w:val="26"/>
          <w:szCs w:val="26"/>
        </w:rPr>
        <w:t>е</w:t>
      </w:r>
      <w:r w:rsidR="000850B0" w:rsidRPr="00471E83">
        <w:rPr>
          <w:rFonts w:ascii="Times New Roman" w:hAnsi="Times New Roman"/>
          <w:sz w:val="26"/>
          <w:szCs w:val="26"/>
        </w:rPr>
        <w:t>ры, в том числе принятие бюджетных обязател</w:t>
      </w:r>
      <w:r w:rsidR="00CD1DEF" w:rsidRPr="00471E83">
        <w:rPr>
          <w:rFonts w:ascii="Times New Roman" w:hAnsi="Times New Roman"/>
          <w:sz w:val="26"/>
          <w:szCs w:val="26"/>
        </w:rPr>
        <w:t>ь</w:t>
      </w:r>
      <w:proofErr w:type="gramStart"/>
      <w:r w:rsidR="00CD1DEF" w:rsidRPr="00471E83">
        <w:rPr>
          <w:rFonts w:ascii="Times New Roman" w:hAnsi="Times New Roman"/>
          <w:sz w:val="26"/>
          <w:szCs w:val="26"/>
        </w:rPr>
        <w:t>ств св</w:t>
      </w:r>
      <w:proofErr w:type="gramEnd"/>
      <w:r w:rsidR="00CD1DEF" w:rsidRPr="00471E83">
        <w:rPr>
          <w:rFonts w:ascii="Times New Roman" w:hAnsi="Times New Roman"/>
          <w:sz w:val="26"/>
          <w:szCs w:val="26"/>
        </w:rPr>
        <w:t>ерх утве</w:t>
      </w:r>
      <w:r w:rsidR="00CD1DEF" w:rsidRPr="00471E83">
        <w:rPr>
          <w:rFonts w:ascii="Times New Roman" w:hAnsi="Times New Roman"/>
          <w:sz w:val="26"/>
          <w:szCs w:val="26"/>
        </w:rPr>
        <w:t>р</w:t>
      </w:r>
      <w:r w:rsidR="00CD1DEF" w:rsidRPr="00471E83">
        <w:rPr>
          <w:rFonts w:ascii="Times New Roman" w:hAnsi="Times New Roman"/>
          <w:sz w:val="26"/>
          <w:szCs w:val="26"/>
        </w:rPr>
        <w:t>жденных лимитов;</w:t>
      </w:r>
    </w:p>
    <w:p w:rsidR="00CD72AD" w:rsidRPr="00471E83" w:rsidRDefault="00CD72AD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1E83">
        <w:rPr>
          <w:rFonts w:ascii="Times New Roman" w:hAnsi="Times New Roman"/>
          <w:sz w:val="26"/>
          <w:szCs w:val="26"/>
        </w:rPr>
        <w:lastRenderedPageBreak/>
        <w:t xml:space="preserve">5) не допускать установление </w:t>
      </w:r>
      <w:r w:rsidRPr="00471E83">
        <w:rPr>
          <w:rFonts w:ascii="Times New Roman" w:eastAsia="Times New Roman" w:hAnsi="Times New Roman"/>
          <w:sz w:val="26"/>
          <w:szCs w:val="26"/>
          <w:lang w:eastAsia="ru-RU"/>
        </w:rPr>
        <w:t>расходных обязательств Миасского городского округа, не связанных с решением вопр</w:t>
      </w:r>
      <w:r w:rsidRPr="00471E8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71E83">
        <w:rPr>
          <w:rFonts w:ascii="Times New Roman" w:eastAsia="Times New Roman" w:hAnsi="Times New Roman"/>
          <w:sz w:val="26"/>
          <w:szCs w:val="26"/>
          <w:lang w:eastAsia="ru-RU"/>
        </w:rPr>
        <w:t xml:space="preserve">сов, отнесенных </w:t>
      </w:r>
      <w:hyperlink r:id="rId9" w:history="1">
        <w:r w:rsidRPr="00471E83">
          <w:rPr>
            <w:rFonts w:ascii="Times New Roman" w:eastAsia="Times New Roman" w:hAnsi="Times New Roman"/>
            <w:sz w:val="26"/>
            <w:szCs w:val="26"/>
            <w:lang w:eastAsia="ru-RU"/>
          </w:rPr>
          <w:t>Конституцией</w:t>
        </w:r>
      </w:hyperlink>
      <w:r w:rsidRPr="00471E83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и фед</w:t>
      </w:r>
      <w:r w:rsidRPr="00471E8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471E83">
        <w:rPr>
          <w:rFonts w:ascii="Times New Roman" w:eastAsia="Times New Roman" w:hAnsi="Times New Roman"/>
          <w:sz w:val="26"/>
          <w:szCs w:val="26"/>
          <w:lang w:eastAsia="ru-RU"/>
        </w:rPr>
        <w:t xml:space="preserve">ральными законами к полномочиям </w:t>
      </w:r>
      <w:r w:rsidR="00146CD3" w:rsidRPr="00471E83">
        <w:rPr>
          <w:rFonts w:ascii="Times New Roman" w:eastAsia="Times New Roman" w:hAnsi="Times New Roman"/>
          <w:sz w:val="26"/>
          <w:szCs w:val="26"/>
          <w:lang w:eastAsia="ru-RU"/>
        </w:rPr>
        <w:t>органов местного сам</w:t>
      </w:r>
      <w:r w:rsidR="00146CD3" w:rsidRPr="00471E8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46CD3" w:rsidRPr="00471E83">
        <w:rPr>
          <w:rFonts w:ascii="Times New Roman" w:eastAsia="Times New Roman" w:hAnsi="Times New Roman"/>
          <w:sz w:val="26"/>
          <w:szCs w:val="26"/>
          <w:lang w:eastAsia="ru-RU"/>
        </w:rPr>
        <w:t>управления</w:t>
      </w:r>
      <w:r w:rsidR="003376FB" w:rsidRPr="00471E8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50B0" w:rsidRPr="00471E83" w:rsidRDefault="005571CA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471E83">
        <w:rPr>
          <w:rFonts w:ascii="Times New Roman" w:hAnsi="Times New Roman"/>
          <w:sz w:val="26"/>
          <w:szCs w:val="26"/>
          <w:u w:val="single"/>
        </w:rPr>
        <w:t xml:space="preserve">5. </w:t>
      </w:r>
      <w:r w:rsidR="000850B0" w:rsidRPr="00471E83">
        <w:rPr>
          <w:rFonts w:ascii="Times New Roman" w:hAnsi="Times New Roman"/>
          <w:sz w:val="26"/>
          <w:szCs w:val="26"/>
          <w:u w:val="single"/>
        </w:rPr>
        <w:t xml:space="preserve">Межрайонной инспекции Федеральной налоговой службы </w:t>
      </w:r>
      <w:r w:rsidR="00757107">
        <w:rPr>
          <w:rFonts w:ascii="Times New Roman" w:hAnsi="Times New Roman"/>
          <w:sz w:val="26"/>
          <w:szCs w:val="26"/>
          <w:u w:val="single"/>
        </w:rPr>
        <w:t>Рос</w:t>
      </w:r>
      <w:r w:rsidR="004706D7">
        <w:rPr>
          <w:rFonts w:ascii="Times New Roman" w:hAnsi="Times New Roman"/>
          <w:sz w:val="26"/>
          <w:szCs w:val="26"/>
          <w:u w:val="single"/>
        </w:rPr>
        <w:t>с</w:t>
      </w:r>
      <w:r w:rsidR="00757107">
        <w:rPr>
          <w:rFonts w:ascii="Times New Roman" w:hAnsi="Times New Roman"/>
          <w:sz w:val="26"/>
          <w:szCs w:val="26"/>
          <w:u w:val="single"/>
        </w:rPr>
        <w:t xml:space="preserve">ии </w:t>
      </w:r>
      <w:r w:rsidR="000850B0" w:rsidRPr="00471E83">
        <w:rPr>
          <w:rFonts w:ascii="Times New Roman" w:hAnsi="Times New Roman"/>
          <w:sz w:val="26"/>
          <w:szCs w:val="26"/>
          <w:u w:val="single"/>
        </w:rPr>
        <w:t>№</w:t>
      </w:r>
      <w:r w:rsidR="002C209F" w:rsidRPr="00471E83">
        <w:rPr>
          <w:rFonts w:ascii="Times New Roman" w:hAnsi="Times New Roman"/>
          <w:sz w:val="26"/>
          <w:szCs w:val="26"/>
          <w:u w:val="single"/>
        </w:rPr>
        <w:t xml:space="preserve"> 31</w:t>
      </w:r>
      <w:r w:rsidR="000850B0" w:rsidRPr="00471E83">
        <w:rPr>
          <w:rFonts w:ascii="Times New Roman" w:hAnsi="Times New Roman"/>
          <w:sz w:val="26"/>
          <w:szCs w:val="26"/>
          <w:u w:val="single"/>
        </w:rPr>
        <w:t xml:space="preserve"> по Челябинской области:</w:t>
      </w:r>
    </w:p>
    <w:p w:rsidR="000850B0" w:rsidRPr="00471E83" w:rsidRDefault="000850B0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1E83">
        <w:rPr>
          <w:rFonts w:ascii="Times New Roman" w:hAnsi="Times New Roman"/>
          <w:sz w:val="26"/>
          <w:szCs w:val="26"/>
        </w:rPr>
        <w:t>1) активизировать работу по:</w:t>
      </w:r>
    </w:p>
    <w:p w:rsidR="000850B0" w:rsidRPr="00CB59A7" w:rsidRDefault="000850B0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9A7">
        <w:rPr>
          <w:rFonts w:ascii="Times New Roman" w:hAnsi="Times New Roman"/>
          <w:sz w:val="26"/>
          <w:szCs w:val="26"/>
        </w:rPr>
        <w:t>- реализации, предусмотренных действующим законод</w:t>
      </w:r>
      <w:r w:rsidRPr="00CB59A7">
        <w:rPr>
          <w:rFonts w:ascii="Times New Roman" w:hAnsi="Times New Roman"/>
          <w:sz w:val="26"/>
          <w:szCs w:val="26"/>
        </w:rPr>
        <w:t>а</w:t>
      </w:r>
      <w:r w:rsidRPr="00CB59A7">
        <w:rPr>
          <w:rFonts w:ascii="Times New Roman" w:hAnsi="Times New Roman"/>
          <w:sz w:val="26"/>
          <w:szCs w:val="26"/>
        </w:rPr>
        <w:t>тельством Российской Федерации, мер по обеспечению полноты взыскания имеющейся задолженности по платежам в бюдже</w:t>
      </w:r>
      <w:r w:rsidRPr="00CB59A7">
        <w:rPr>
          <w:rFonts w:ascii="Times New Roman" w:hAnsi="Times New Roman"/>
          <w:sz w:val="26"/>
          <w:szCs w:val="26"/>
        </w:rPr>
        <w:t>т</w:t>
      </w:r>
      <w:r w:rsidRPr="00CB59A7">
        <w:rPr>
          <w:rFonts w:ascii="Times New Roman" w:hAnsi="Times New Roman"/>
          <w:sz w:val="26"/>
          <w:szCs w:val="26"/>
        </w:rPr>
        <w:t>ную систему Российской Федерации, в том числе в бюджет М</w:t>
      </w:r>
      <w:r w:rsidRPr="00CB59A7">
        <w:rPr>
          <w:rFonts w:ascii="Times New Roman" w:hAnsi="Times New Roman"/>
          <w:sz w:val="26"/>
          <w:szCs w:val="26"/>
        </w:rPr>
        <w:t>и</w:t>
      </w:r>
      <w:r w:rsidRPr="00CB59A7">
        <w:rPr>
          <w:rFonts w:ascii="Times New Roman" w:hAnsi="Times New Roman"/>
          <w:sz w:val="26"/>
          <w:szCs w:val="26"/>
        </w:rPr>
        <w:t>асского городского округа;</w:t>
      </w:r>
    </w:p>
    <w:p w:rsidR="000850B0" w:rsidRPr="00CB59A7" w:rsidRDefault="000850B0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9A7">
        <w:rPr>
          <w:rFonts w:ascii="Times New Roman" w:hAnsi="Times New Roman"/>
          <w:sz w:val="26"/>
          <w:szCs w:val="26"/>
        </w:rPr>
        <w:t>- обеспечению своевременного и в полном объеме посту</w:t>
      </w:r>
      <w:r w:rsidRPr="00CB59A7">
        <w:rPr>
          <w:rFonts w:ascii="Times New Roman" w:hAnsi="Times New Roman"/>
          <w:sz w:val="26"/>
          <w:szCs w:val="26"/>
        </w:rPr>
        <w:t>п</w:t>
      </w:r>
      <w:r w:rsidRPr="00CB59A7">
        <w:rPr>
          <w:rFonts w:ascii="Times New Roman" w:hAnsi="Times New Roman"/>
          <w:sz w:val="26"/>
          <w:szCs w:val="26"/>
        </w:rPr>
        <w:t>ления налога на доходы физических лиц, удерживаемого налог</w:t>
      </w:r>
      <w:r w:rsidRPr="00CB59A7">
        <w:rPr>
          <w:rFonts w:ascii="Times New Roman" w:hAnsi="Times New Roman"/>
          <w:sz w:val="26"/>
          <w:szCs w:val="26"/>
        </w:rPr>
        <w:t>о</w:t>
      </w:r>
      <w:r w:rsidRPr="00CB59A7">
        <w:rPr>
          <w:rFonts w:ascii="Times New Roman" w:hAnsi="Times New Roman"/>
          <w:sz w:val="26"/>
          <w:szCs w:val="26"/>
        </w:rPr>
        <w:t>выми агентами, активно используя возможности взаимодействия с органами местного самоуправления Миасского городского округа;</w:t>
      </w:r>
    </w:p>
    <w:p w:rsidR="000850B0" w:rsidRPr="00CB59A7" w:rsidRDefault="000850B0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9A7">
        <w:rPr>
          <w:rFonts w:ascii="Times New Roman" w:hAnsi="Times New Roman"/>
          <w:sz w:val="26"/>
          <w:szCs w:val="26"/>
        </w:rPr>
        <w:t xml:space="preserve">- актуализации базы данных налоговых органов с целью </w:t>
      </w:r>
      <w:proofErr w:type="gramStart"/>
      <w:r w:rsidRPr="00CB59A7">
        <w:rPr>
          <w:rFonts w:ascii="Times New Roman" w:hAnsi="Times New Roman"/>
          <w:sz w:val="26"/>
          <w:szCs w:val="26"/>
        </w:rPr>
        <w:t>обеспечения полноты правильности исчисления имущественных налогов</w:t>
      </w:r>
      <w:proofErr w:type="gramEnd"/>
      <w:r w:rsidRPr="00CB59A7">
        <w:rPr>
          <w:rFonts w:ascii="Times New Roman" w:hAnsi="Times New Roman"/>
          <w:sz w:val="26"/>
          <w:szCs w:val="26"/>
        </w:rPr>
        <w:t xml:space="preserve"> за счет полноты учета в налогооблагаемой базе объектов налогообложения;</w:t>
      </w:r>
    </w:p>
    <w:p w:rsidR="000850B0" w:rsidRPr="00CB59A7" w:rsidRDefault="000850B0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9A7">
        <w:rPr>
          <w:rFonts w:ascii="Times New Roman" w:hAnsi="Times New Roman"/>
          <w:sz w:val="26"/>
          <w:szCs w:val="26"/>
        </w:rPr>
        <w:t>- проведению комплексных мероприятий по легализации налоговой базы по налогу на доходы физических лиц.</w:t>
      </w:r>
    </w:p>
    <w:p w:rsidR="000850B0" w:rsidRPr="00CB59A7" w:rsidRDefault="000850B0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9A7">
        <w:rPr>
          <w:rFonts w:ascii="Times New Roman" w:hAnsi="Times New Roman"/>
          <w:sz w:val="26"/>
          <w:szCs w:val="26"/>
          <w:u w:val="single"/>
        </w:rPr>
        <w:t xml:space="preserve">6. </w:t>
      </w:r>
      <w:proofErr w:type="gramStart"/>
      <w:r w:rsidRPr="00CB59A7">
        <w:rPr>
          <w:rFonts w:ascii="Times New Roman" w:hAnsi="Times New Roman"/>
          <w:sz w:val="26"/>
          <w:szCs w:val="26"/>
          <w:u w:val="single"/>
        </w:rPr>
        <w:t>Управлению Федеральной службы судебных приставов по г. Миассу</w:t>
      </w:r>
      <w:r w:rsidRPr="00CB59A7">
        <w:rPr>
          <w:rFonts w:ascii="Times New Roman" w:hAnsi="Times New Roman"/>
          <w:sz w:val="26"/>
          <w:szCs w:val="26"/>
        </w:rPr>
        <w:t xml:space="preserve"> активизировать работу</w:t>
      </w:r>
      <w:r w:rsidR="001473D1" w:rsidRPr="00CB59A7">
        <w:rPr>
          <w:rFonts w:ascii="Times New Roman" w:hAnsi="Times New Roman"/>
          <w:sz w:val="26"/>
          <w:szCs w:val="26"/>
        </w:rPr>
        <w:t xml:space="preserve"> </w:t>
      </w:r>
      <w:r w:rsidRPr="00CB59A7">
        <w:rPr>
          <w:rFonts w:ascii="Times New Roman" w:hAnsi="Times New Roman"/>
          <w:sz w:val="26"/>
          <w:szCs w:val="26"/>
        </w:rPr>
        <w:t xml:space="preserve"> по принятию мер, пред</w:t>
      </w:r>
      <w:r w:rsidRPr="00CB59A7">
        <w:rPr>
          <w:rFonts w:ascii="Times New Roman" w:hAnsi="Times New Roman"/>
          <w:sz w:val="26"/>
          <w:szCs w:val="26"/>
        </w:rPr>
        <w:t>у</w:t>
      </w:r>
      <w:r w:rsidRPr="00CB59A7">
        <w:rPr>
          <w:rFonts w:ascii="Times New Roman" w:hAnsi="Times New Roman"/>
          <w:sz w:val="26"/>
          <w:szCs w:val="26"/>
        </w:rPr>
        <w:t>смотренных действующим законодательством Российской Ф</w:t>
      </w:r>
      <w:r w:rsidRPr="00CB59A7">
        <w:rPr>
          <w:rFonts w:ascii="Times New Roman" w:hAnsi="Times New Roman"/>
          <w:sz w:val="26"/>
          <w:szCs w:val="26"/>
        </w:rPr>
        <w:t>е</w:t>
      </w:r>
      <w:r w:rsidRPr="00CB59A7">
        <w:rPr>
          <w:rFonts w:ascii="Times New Roman" w:hAnsi="Times New Roman"/>
          <w:sz w:val="26"/>
          <w:szCs w:val="26"/>
        </w:rPr>
        <w:t>дерации, по обеспечению полноты взыскания задолженности по налогам</w:t>
      </w:r>
      <w:r w:rsidR="00453F02" w:rsidRPr="00CB59A7">
        <w:rPr>
          <w:rFonts w:ascii="Times New Roman" w:hAnsi="Times New Roman"/>
          <w:sz w:val="26"/>
          <w:szCs w:val="26"/>
        </w:rPr>
        <w:t xml:space="preserve">, </w:t>
      </w:r>
      <w:r w:rsidRPr="00CB59A7">
        <w:rPr>
          <w:rFonts w:ascii="Times New Roman" w:hAnsi="Times New Roman"/>
          <w:sz w:val="26"/>
          <w:szCs w:val="26"/>
        </w:rPr>
        <w:t>сборам</w:t>
      </w:r>
      <w:r w:rsidR="00453F02" w:rsidRPr="00CB59A7">
        <w:rPr>
          <w:rFonts w:ascii="Times New Roman" w:hAnsi="Times New Roman"/>
          <w:sz w:val="26"/>
          <w:szCs w:val="26"/>
        </w:rPr>
        <w:t xml:space="preserve"> и платежам </w:t>
      </w:r>
      <w:r w:rsidRPr="00CB59A7">
        <w:rPr>
          <w:rFonts w:ascii="Times New Roman" w:hAnsi="Times New Roman"/>
          <w:sz w:val="26"/>
          <w:szCs w:val="26"/>
        </w:rPr>
        <w:t xml:space="preserve"> в бюджетную систему Российской Федерации, </w:t>
      </w:r>
      <w:r w:rsidR="00DD64E9" w:rsidRPr="00CB59A7">
        <w:rPr>
          <w:rFonts w:ascii="Times New Roman" w:hAnsi="Times New Roman"/>
          <w:sz w:val="26"/>
          <w:szCs w:val="26"/>
        </w:rPr>
        <w:t>передаваемых</w:t>
      </w:r>
      <w:r w:rsidRPr="00CB59A7">
        <w:rPr>
          <w:rFonts w:ascii="Times New Roman" w:hAnsi="Times New Roman"/>
          <w:sz w:val="26"/>
          <w:szCs w:val="26"/>
        </w:rPr>
        <w:t xml:space="preserve"> на исполнение по судебным актам и постановлениям Межрайонной </w:t>
      </w:r>
      <w:r w:rsidR="00DD64E9" w:rsidRPr="00CB59A7">
        <w:rPr>
          <w:rFonts w:ascii="Times New Roman" w:hAnsi="Times New Roman"/>
          <w:sz w:val="26"/>
          <w:szCs w:val="26"/>
        </w:rPr>
        <w:t>ИФНС</w:t>
      </w:r>
      <w:r w:rsidRPr="00CB59A7">
        <w:rPr>
          <w:rFonts w:ascii="Times New Roman" w:hAnsi="Times New Roman"/>
          <w:sz w:val="26"/>
          <w:szCs w:val="26"/>
        </w:rPr>
        <w:t xml:space="preserve"> </w:t>
      </w:r>
      <w:r w:rsidR="00DD64E9" w:rsidRPr="00CB59A7">
        <w:rPr>
          <w:rFonts w:ascii="Times New Roman" w:hAnsi="Times New Roman"/>
          <w:sz w:val="26"/>
          <w:szCs w:val="26"/>
        </w:rPr>
        <w:t xml:space="preserve">России </w:t>
      </w:r>
      <w:r w:rsidRPr="00CB59A7">
        <w:rPr>
          <w:rFonts w:ascii="Times New Roman" w:hAnsi="Times New Roman"/>
          <w:sz w:val="26"/>
          <w:szCs w:val="26"/>
        </w:rPr>
        <w:t>№</w:t>
      </w:r>
      <w:r w:rsidR="00867B2D" w:rsidRPr="00CB59A7">
        <w:rPr>
          <w:rFonts w:ascii="Times New Roman" w:hAnsi="Times New Roman"/>
          <w:sz w:val="26"/>
          <w:szCs w:val="26"/>
        </w:rPr>
        <w:t xml:space="preserve"> 31</w:t>
      </w:r>
      <w:r w:rsidRPr="00CB59A7">
        <w:rPr>
          <w:rFonts w:ascii="Times New Roman" w:hAnsi="Times New Roman"/>
          <w:sz w:val="26"/>
          <w:szCs w:val="26"/>
        </w:rPr>
        <w:t xml:space="preserve"> по Челяби</w:t>
      </w:r>
      <w:r w:rsidRPr="00CB59A7">
        <w:rPr>
          <w:rFonts w:ascii="Times New Roman" w:hAnsi="Times New Roman"/>
          <w:sz w:val="26"/>
          <w:szCs w:val="26"/>
        </w:rPr>
        <w:t>н</w:t>
      </w:r>
      <w:r w:rsidRPr="00CB59A7">
        <w:rPr>
          <w:rFonts w:ascii="Times New Roman" w:hAnsi="Times New Roman"/>
          <w:sz w:val="26"/>
          <w:szCs w:val="26"/>
        </w:rPr>
        <w:t>ской области</w:t>
      </w:r>
      <w:r w:rsidR="00565EA1" w:rsidRPr="00CB59A7">
        <w:rPr>
          <w:rFonts w:ascii="Times New Roman" w:hAnsi="Times New Roman"/>
          <w:sz w:val="26"/>
          <w:szCs w:val="26"/>
        </w:rPr>
        <w:t>,</w:t>
      </w:r>
      <w:r w:rsidR="00BF3258" w:rsidRPr="00CB59A7">
        <w:rPr>
          <w:rFonts w:ascii="Times New Roman" w:hAnsi="Times New Roman"/>
          <w:sz w:val="26"/>
          <w:szCs w:val="26"/>
        </w:rPr>
        <w:t xml:space="preserve"> и </w:t>
      </w:r>
      <w:r w:rsidR="00565EA1" w:rsidRPr="00CB59A7">
        <w:rPr>
          <w:rFonts w:ascii="Times New Roman" w:hAnsi="Times New Roman"/>
          <w:sz w:val="26"/>
          <w:szCs w:val="26"/>
        </w:rPr>
        <w:t xml:space="preserve">судебных приказов и исполнительных листов  </w:t>
      </w:r>
      <w:r w:rsidR="00BF3258" w:rsidRPr="00CB59A7">
        <w:rPr>
          <w:rFonts w:ascii="Times New Roman" w:hAnsi="Times New Roman"/>
          <w:sz w:val="26"/>
          <w:szCs w:val="26"/>
        </w:rPr>
        <w:t>Администраци</w:t>
      </w:r>
      <w:r w:rsidR="004834E8" w:rsidRPr="00CB59A7">
        <w:rPr>
          <w:rFonts w:ascii="Times New Roman" w:hAnsi="Times New Roman"/>
          <w:sz w:val="26"/>
          <w:szCs w:val="26"/>
        </w:rPr>
        <w:t>ей</w:t>
      </w:r>
      <w:r w:rsidR="00BF3258" w:rsidRPr="00CB59A7">
        <w:rPr>
          <w:rFonts w:ascii="Times New Roman" w:hAnsi="Times New Roman"/>
          <w:sz w:val="26"/>
          <w:szCs w:val="26"/>
        </w:rPr>
        <w:t xml:space="preserve"> М</w:t>
      </w:r>
      <w:r w:rsidR="00257B99" w:rsidRPr="00CB59A7">
        <w:rPr>
          <w:rFonts w:ascii="Times New Roman" w:hAnsi="Times New Roman"/>
          <w:sz w:val="26"/>
          <w:szCs w:val="26"/>
        </w:rPr>
        <w:t>иасского городского округа</w:t>
      </w:r>
      <w:r w:rsidRPr="00CB59A7">
        <w:rPr>
          <w:rFonts w:ascii="Times New Roman" w:hAnsi="Times New Roman"/>
          <w:sz w:val="26"/>
          <w:szCs w:val="26"/>
        </w:rPr>
        <w:t>.</w:t>
      </w:r>
      <w:proofErr w:type="gramEnd"/>
    </w:p>
    <w:p w:rsidR="000850B0" w:rsidRPr="00CB59A7" w:rsidRDefault="001473D1" w:rsidP="00EE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9A7">
        <w:rPr>
          <w:rFonts w:ascii="Times New Roman" w:hAnsi="Times New Roman"/>
          <w:sz w:val="26"/>
          <w:szCs w:val="26"/>
        </w:rPr>
        <w:t xml:space="preserve"> </w:t>
      </w:r>
      <w:r w:rsidR="000850B0" w:rsidRPr="00CB59A7">
        <w:rPr>
          <w:rFonts w:ascii="Times New Roman" w:hAnsi="Times New Roman"/>
          <w:sz w:val="26"/>
          <w:szCs w:val="26"/>
        </w:rPr>
        <w:t>7. Руководителям организаций, индивидуальным пре</w:t>
      </w:r>
      <w:r w:rsidR="000850B0" w:rsidRPr="00CB59A7">
        <w:rPr>
          <w:rFonts w:ascii="Times New Roman" w:hAnsi="Times New Roman"/>
          <w:sz w:val="26"/>
          <w:szCs w:val="26"/>
        </w:rPr>
        <w:t>д</w:t>
      </w:r>
      <w:r w:rsidR="000850B0" w:rsidRPr="00CB59A7">
        <w:rPr>
          <w:rFonts w:ascii="Times New Roman" w:hAnsi="Times New Roman"/>
          <w:sz w:val="26"/>
          <w:szCs w:val="26"/>
        </w:rPr>
        <w:t>принимателям и физическим лицам, являющимся нал</w:t>
      </w:r>
      <w:r w:rsidR="00557186" w:rsidRPr="00CB59A7">
        <w:rPr>
          <w:rFonts w:ascii="Times New Roman" w:hAnsi="Times New Roman"/>
          <w:sz w:val="26"/>
          <w:szCs w:val="26"/>
        </w:rPr>
        <w:t>огопл</w:t>
      </w:r>
      <w:r w:rsidR="00557186" w:rsidRPr="00CB59A7">
        <w:rPr>
          <w:rFonts w:ascii="Times New Roman" w:hAnsi="Times New Roman"/>
          <w:sz w:val="26"/>
          <w:szCs w:val="26"/>
        </w:rPr>
        <w:t>а</w:t>
      </w:r>
      <w:r w:rsidR="00557186" w:rsidRPr="00CB59A7">
        <w:rPr>
          <w:rFonts w:ascii="Times New Roman" w:hAnsi="Times New Roman"/>
          <w:sz w:val="26"/>
          <w:szCs w:val="26"/>
        </w:rPr>
        <w:t>тельщиками на территории О</w:t>
      </w:r>
      <w:r w:rsidR="000850B0" w:rsidRPr="00CB59A7">
        <w:rPr>
          <w:rFonts w:ascii="Times New Roman" w:hAnsi="Times New Roman"/>
          <w:sz w:val="26"/>
          <w:szCs w:val="26"/>
        </w:rPr>
        <w:t>круга, обеспечивать строгое с</w:t>
      </w:r>
      <w:r w:rsidR="000850B0" w:rsidRPr="00CB59A7">
        <w:rPr>
          <w:rFonts w:ascii="Times New Roman" w:hAnsi="Times New Roman"/>
          <w:sz w:val="26"/>
          <w:szCs w:val="26"/>
        </w:rPr>
        <w:t>о</w:t>
      </w:r>
      <w:r w:rsidR="000850B0" w:rsidRPr="00CB59A7">
        <w:rPr>
          <w:rFonts w:ascii="Times New Roman" w:hAnsi="Times New Roman"/>
          <w:sz w:val="26"/>
          <w:szCs w:val="26"/>
        </w:rPr>
        <w:lastRenderedPageBreak/>
        <w:t>блюдение налогового законодательства Российской Федерации по своевременному и полному перечислению налогов и сборов в бюджетную систему Российской Федерации, в том числе в бю</w:t>
      </w:r>
      <w:r w:rsidR="000850B0" w:rsidRPr="00CB59A7">
        <w:rPr>
          <w:rFonts w:ascii="Times New Roman" w:hAnsi="Times New Roman"/>
          <w:sz w:val="26"/>
          <w:szCs w:val="26"/>
        </w:rPr>
        <w:t>д</w:t>
      </w:r>
      <w:r w:rsidR="000850B0" w:rsidRPr="00CB59A7">
        <w:rPr>
          <w:rFonts w:ascii="Times New Roman" w:hAnsi="Times New Roman"/>
          <w:sz w:val="26"/>
          <w:szCs w:val="26"/>
        </w:rPr>
        <w:t>жет Миасского городского округа.</w:t>
      </w:r>
    </w:p>
    <w:p w:rsidR="009B4848" w:rsidRPr="00471E83" w:rsidRDefault="000850B0" w:rsidP="00EE1F2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71E83">
        <w:rPr>
          <w:rFonts w:ascii="Times New Roman" w:hAnsi="Times New Roman"/>
          <w:sz w:val="26"/>
          <w:szCs w:val="26"/>
        </w:rPr>
        <w:t>8. Комиссии по проведению публичных слушаний пр</w:t>
      </w:r>
      <w:r w:rsidRPr="00471E83">
        <w:rPr>
          <w:rFonts w:ascii="Times New Roman" w:hAnsi="Times New Roman"/>
          <w:sz w:val="26"/>
          <w:szCs w:val="26"/>
        </w:rPr>
        <w:t>о</w:t>
      </w:r>
      <w:r w:rsidRPr="00471E83">
        <w:rPr>
          <w:rFonts w:ascii="Times New Roman" w:hAnsi="Times New Roman"/>
          <w:sz w:val="26"/>
          <w:szCs w:val="26"/>
        </w:rPr>
        <w:t>анализировать поступившие обращения по проекту бюджета Миа</w:t>
      </w:r>
      <w:r w:rsidR="003C6BD8" w:rsidRPr="00471E83">
        <w:rPr>
          <w:rFonts w:ascii="Times New Roman" w:hAnsi="Times New Roman"/>
          <w:sz w:val="26"/>
          <w:szCs w:val="26"/>
        </w:rPr>
        <w:t>сского городского округа на 20</w:t>
      </w:r>
      <w:r w:rsidR="00B02A76" w:rsidRPr="00471E83">
        <w:rPr>
          <w:rFonts w:ascii="Times New Roman" w:hAnsi="Times New Roman"/>
          <w:sz w:val="26"/>
          <w:szCs w:val="26"/>
        </w:rPr>
        <w:t>2</w:t>
      </w:r>
      <w:r w:rsidR="00471E83" w:rsidRPr="00471E83">
        <w:rPr>
          <w:rFonts w:ascii="Times New Roman" w:hAnsi="Times New Roman"/>
          <w:sz w:val="26"/>
          <w:szCs w:val="26"/>
        </w:rPr>
        <w:t>5</w:t>
      </w:r>
      <w:r w:rsidR="00B02A76" w:rsidRPr="00471E83">
        <w:rPr>
          <w:rFonts w:ascii="Times New Roman" w:hAnsi="Times New Roman"/>
          <w:sz w:val="26"/>
          <w:szCs w:val="26"/>
        </w:rPr>
        <w:t xml:space="preserve"> </w:t>
      </w:r>
      <w:r w:rsidRPr="00471E83">
        <w:rPr>
          <w:rFonts w:ascii="Times New Roman" w:hAnsi="Times New Roman"/>
          <w:sz w:val="26"/>
          <w:szCs w:val="26"/>
        </w:rPr>
        <w:t>год</w:t>
      </w:r>
      <w:r w:rsidR="003C6BD8" w:rsidRPr="00471E83">
        <w:rPr>
          <w:rFonts w:ascii="Times New Roman" w:hAnsi="Times New Roman"/>
          <w:sz w:val="26"/>
          <w:szCs w:val="26"/>
        </w:rPr>
        <w:t xml:space="preserve"> и </w:t>
      </w:r>
      <w:r w:rsidR="00B02A76" w:rsidRPr="00471E83">
        <w:rPr>
          <w:rFonts w:ascii="Times New Roman" w:hAnsi="Times New Roman"/>
          <w:sz w:val="26"/>
          <w:szCs w:val="26"/>
        </w:rPr>
        <w:t xml:space="preserve">на </w:t>
      </w:r>
      <w:r w:rsidR="003C6BD8" w:rsidRPr="00471E83">
        <w:rPr>
          <w:rFonts w:ascii="Times New Roman" w:hAnsi="Times New Roman"/>
          <w:sz w:val="26"/>
          <w:szCs w:val="26"/>
        </w:rPr>
        <w:t>плановый период 20</w:t>
      </w:r>
      <w:r w:rsidR="00704EA3" w:rsidRPr="00471E83">
        <w:rPr>
          <w:rFonts w:ascii="Times New Roman" w:hAnsi="Times New Roman"/>
          <w:sz w:val="26"/>
          <w:szCs w:val="26"/>
        </w:rPr>
        <w:t>2</w:t>
      </w:r>
      <w:r w:rsidR="00471E83" w:rsidRPr="00471E83">
        <w:rPr>
          <w:rFonts w:ascii="Times New Roman" w:hAnsi="Times New Roman"/>
          <w:sz w:val="26"/>
          <w:szCs w:val="26"/>
        </w:rPr>
        <w:t>6</w:t>
      </w:r>
      <w:r w:rsidR="003C6BD8" w:rsidRPr="00471E83">
        <w:rPr>
          <w:rFonts w:ascii="Times New Roman" w:hAnsi="Times New Roman"/>
          <w:sz w:val="26"/>
          <w:szCs w:val="26"/>
        </w:rPr>
        <w:t xml:space="preserve"> и 202</w:t>
      </w:r>
      <w:r w:rsidR="00471E83" w:rsidRPr="00471E83">
        <w:rPr>
          <w:rFonts w:ascii="Times New Roman" w:hAnsi="Times New Roman"/>
          <w:sz w:val="26"/>
          <w:szCs w:val="26"/>
        </w:rPr>
        <w:t>7</w:t>
      </w:r>
      <w:r w:rsidR="00B02A76" w:rsidRPr="00471E83">
        <w:rPr>
          <w:rFonts w:ascii="Times New Roman" w:hAnsi="Times New Roman"/>
          <w:sz w:val="26"/>
          <w:szCs w:val="26"/>
        </w:rPr>
        <w:t xml:space="preserve"> </w:t>
      </w:r>
      <w:r w:rsidRPr="00471E83">
        <w:rPr>
          <w:rFonts w:ascii="Times New Roman" w:hAnsi="Times New Roman"/>
          <w:sz w:val="26"/>
          <w:szCs w:val="26"/>
        </w:rPr>
        <w:t>годов и представить в Собрание депутатов заключ</w:t>
      </w:r>
      <w:r w:rsidRPr="00471E83">
        <w:rPr>
          <w:rFonts w:ascii="Times New Roman" w:hAnsi="Times New Roman"/>
          <w:sz w:val="26"/>
          <w:szCs w:val="26"/>
        </w:rPr>
        <w:t>е</w:t>
      </w:r>
      <w:r w:rsidRPr="00471E83">
        <w:rPr>
          <w:rFonts w:ascii="Times New Roman" w:hAnsi="Times New Roman"/>
          <w:sz w:val="26"/>
          <w:szCs w:val="26"/>
        </w:rPr>
        <w:t xml:space="preserve">ние и предложения по их реализации с учетом полномочий Округа, определенных Федеральным </w:t>
      </w:r>
      <w:r w:rsidRPr="00471E83">
        <w:rPr>
          <w:rFonts w:ascii="Times New Roman" w:hAnsi="Times New Roman"/>
          <w:sz w:val="27"/>
          <w:szCs w:val="27"/>
        </w:rPr>
        <w:t>законом от 06.10.2003 г.  № 131-ФЗ.</w:t>
      </w:r>
    </w:p>
    <w:p w:rsidR="000800A0" w:rsidRPr="00471E83" w:rsidRDefault="000800A0" w:rsidP="00EE1F2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R="000800A0" w:rsidRPr="00471E83" w:rsidSect="00617969">
      <w:footerReference w:type="default" r:id="rId10"/>
      <w:pgSz w:w="8419" w:h="11906" w:orient="landscape" w:code="9"/>
      <w:pgMar w:top="510" w:right="510" w:bottom="510" w:left="62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22" w:rsidRDefault="00F87422" w:rsidP="003D6E5A">
      <w:pPr>
        <w:spacing w:after="0" w:line="240" w:lineRule="auto"/>
      </w:pPr>
      <w:r>
        <w:separator/>
      </w:r>
    </w:p>
  </w:endnote>
  <w:endnote w:type="continuationSeparator" w:id="0">
    <w:p w:rsidR="00F87422" w:rsidRDefault="00F87422" w:rsidP="003D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22" w:rsidRDefault="00F87422" w:rsidP="0061796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4CCA">
      <w:rPr>
        <w:noProof/>
      </w:rPr>
      <w:t>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22" w:rsidRDefault="00F87422" w:rsidP="003D6E5A">
      <w:pPr>
        <w:spacing w:after="0" w:line="240" w:lineRule="auto"/>
      </w:pPr>
      <w:r>
        <w:separator/>
      </w:r>
    </w:p>
  </w:footnote>
  <w:footnote w:type="continuationSeparator" w:id="0">
    <w:p w:rsidR="00F87422" w:rsidRDefault="00F87422" w:rsidP="003D6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A7B6E"/>
    <w:multiLevelType w:val="hybridMultilevel"/>
    <w:tmpl w:val="9A96FD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33F1D71"/>
    <w:multiLevelType w:val="hybridMultilevel"/>
    <w:tmpl w:val="6DCC9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3E0D36"/>
    <w:multiLevelType w:val="hybridMultilevel"/>
    <w:tmpl w:val="0802AD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4883B29"/>
    <w:multiLevelType w:val="hybridMultilevel"/>
    <w:tmpl w:val="8960A1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04D"/>
    <w:rsid w:val="0000015D"/>
    <w:rsid w:val="000008BB"/>
    <w:rsid w:val="0000159D"/>
    <w:rsid w:val="000020D4"/>
    <w:rsid w:val="000038D7"/>
    <w:rsid w:val="00003C63"/>
    <w:rsid w:val="000042CB"/>
    <w:rsid w:val="00005381"/>
    <w:rsid w:val="00005C86"/>
    <w:rsid w:val="0001531F"/>
    <w:rsid w:val="00022DD0"/>
    <w:rsid w:val="000237FB"/>
    <w:rsid w:val="00023D7D"/>
    <w:rsid w:val="0002538F"/>
    <w:rsid w:val="0003570B"/>
    <w:rsid w:val="000448F2"/>
    <w:rsid w:val="000510F0"/>
    <w:rsid w:val="00051B5B"/>
    <w:rsid w:val="00055F17"/>
    <w:rsid w:val="00061B92"/>
    <w:rsid w:val="00061F5F"/>
    <w:rsid w:val="00061FFB"/>
    <w:rsid w:val="000635A9"/>
    <w:rsid w:val="000724A5"/>
    <w:rsid w:val="00073E71"/>
    <w:rsid w:val="000747EE"/>
    <w:rsid w:val="0007591B"/>
    <w:rsid w:val="00077535"/>
    <w:rsid w:val="000800A0"/>
    <w:rsid w:val="00080138"/>
    <w:rsid w:val="0008092E"/>
    <w:rsid w:val="0008202C"/>
    <w:rsid w:val="0008505A"/>
    <w:rsid w:val="000850B0"/>
    <w:rsid w:val="00086B49"/>
    <w:rsid w:val="00092210"/>
    <w:rsid w:val="00094078"/>
    <w:rsid w:val="000A4548"/>
    <w:rsid w:val="000A48C4"/>
    <w:rsid w:val="000A4ABC"/>
    <w:rsid w:val="000A621A"/>
    <w:rsid w:val="000A7189"/>
    <w:rsid w:val="000B0B63"/>
    <w:rsid w:val="000B1449"/>
    <w:rsid w:val="000B1545"/>
    <w:rsid w:val="000B1906"/>
    <w:rsid w:val="000B2A38"/>
    <w:rsid w:val="000B387F"/>
    <w:rsid w:val="000B6286"/>
    <w:rsid w:val="000B6705"/>
    <w:rsid w:val="000C2387"/>
    <w:rsid w:val="000C4422"/>
    <w:rsid w:val="000C5AE7"/>
    <w:rsid w:val="000C625A"/>
    <w:rsid w:val="000C65AA"/>
    <w:rsid w:val="000C76DB"/>
    <w:rsid w:val="000D059C"/>
    <w:rsid w:val="000D093A"/>
    <w:rsid w:val="000D12CD"/>
    <w:rsid w:val="000D1A8B"/>
    <w:rsid w:val="000D63EE"/>
    <w:rsid w:val="000D6F39"/>
    <w:rsid w:val="000E1B9C"/>
    <w:rsid w:val="000E28E5"/>
    <w:rsid w:val="000E5AAD"/>
    <w:rsid w:val="000E66B7"/>
    <w:rsid w:val="000E6787"/>
    <w:rsid w:val="000E7FA0"/>
    <w:rsid w:val="000F1659"/>
    <w:rsid w:val="000F29CC"/>
    <w:rsid w:val="00101ABA"/>
    <w:rsid w:val="0010289A"/>
    <w:rsid w:val="001033F6"/>
    <w:rsid w:val="001062E7"/>
    <w:rsid w:val="001063EE"/>
    <w:rsid w:val="00113EDF"/>
    <w:rsid w:val="0011414A"/>
    <w:rsid w:val="0011610D"/>
    <w:rsid w:val="00120887"/>
    <w:rsid w:val="0012159B"/>
    <w:rsid w:val="00122206"/>
    <w:rsid w:val="00123E92"/>
    <w:rsid w:val="00124DAB"/>
    <w:rsid w:val="00130BEC"/>
    <w:rsid w:val="00132461"/>
    <w:rsid w:val="00133C8B"/>
    <w:rsid w:val="001343E3"/>
    <w:rsid w:val="00134FF8"/>
    <w:rsid w:val="00137ED1"/>
    <w:rsid w:val="00140F93"/>
    <w:rsid w:val="00146CD3"/>
    <w:rsid w:val="001473D1"/>
    <w:rsid w:val="0014790E"/>
    <w:rsid w:val="00151066"/>
    <w:rsid w:val="00161AF3"/>
    <w:rsid w:val="001622D2"/>
    <w:rsid w:val="00163AB3"/>
    <w:rsid w:val="00165A20"/>
    <w:rsid w:val="00167738"/>
    <w:rsid w:val="00170DCA"/>
    <w:rsid w:val="00171866"/>
    <w:rsid w:val="0017403C"/>
    <w:rsid w:val="00174D27"/>
    <w:rsid w:val="00175004"/>
    <w:rsid w:val="0017647B"/>
    <w:rsid w:val="00176A82"/>
    <w:rsid w:val="00176AB7"/>
    <w:rsid w:val="00177BE8"/>
    <w:rsid w:val="00182F74"/>
    <w:rsid w:val="00184E2B"/>
    <w:rsid w:val="00184EFB"/>
    <w:rsid w:val="001851EF"/>
    <w:rsid w:val="00192267"/>
    <w:rsid w:val="00197E0F"/>
    <w:rsid w:val="001A08E1"/>
    <w:rsid w:val="001A1FF8"/>
    <w:rsid w:val="001A24A3"/>
    <w:rsid w:val="001A3491"/>
    <w:rsid w:val="001A42C0"/>
    <w:rsid w:val="001B0875"/>
    <w:rsid w:val="001B11FF"/>
    <w:rsid w:val="001B1D26"/>
    <w:rsid w:val="001B473F"/>
    <w:rsid w:val="001B5659"/>
    <w:rsid w:val="001B78A3"/>
    <w:rsid w:val="001C2B67"/>
    <w:rsid w:val="001C33B1"/>
    <w:rsid w:val="001C377B"/>
    <w:rsid w:val="001C3B32"/>
    <w:rsid w:val="001C3F1C"/>
    <w:rsid w:val="001C437C"/>
    <w:rsid w:val="001C4993"/>
    <w:rsid w:val="001C4AA0"/>
    <w:rsid w:val="001D197B"/>
    <w:rsid w:val="001D2FA0"/>
    <w:rsid w:val="001D33C2"/>
    <w:rsid w:val="001D7854"/>
    <w:rsid w:val="001E0786"/>
    <w:rsid w:val="001E351A"/>
    <w:rsid w:val="001F4E25"/>
    <w:rsid w:val="001F5032"/>
    <w:rsid w:val="001F7D08"/>
    <w:rsid w:val="002052F2"/>
    <w:rsid w:val="00210171"/>
    <w:rsid w:val="0021053C"/>
    <w:rsid w:val="0021230C"/>
    <w:rsid w:val="00213422"/>
    <w:rsid w:val="002137AC"/>
    <w:rsid w:val="00213A6F"/>
    <w:rsid w:val="0021486F"/>
    <w:rsid w:val="00221441"/>
    <w:rsid w:val="0022298E"/>
    <w:rsid w:val="0022516D"/>
    <w:rsid w:val="0022566E"/>
    <w:rsid w:val="002273C8"/>
    <w:rsid w:val="002327CA"/>
    <w:rsid w:val="00232FEC"/>
    <w:rsid w:val="002333AA"/>
    <w:rsid w:val="00233D25"/>
    <w:rsid w:val="00234847"/>
    <w:rsid w:val="002361D1"/>
    <w:rsid w:val="002417A5"/>
    <w:rsid w:val="00244CD1"/>
    <w:rsid w:val="00254093"/>
    <w:rsid w:val="00255B99"/>
    <w:rsid w:val="00257B99"/>
    <w:rsid w:val="00261276"/>
    <w:rsid w:val="002613FA"/>
    <w:rsid w:val="002722E6"/>
    <w:rsid w:val="00274800"/>
    <w:rsid w:val="00274A1F"/>
    <w:rsid w:val="00280F20"/>
    <w:rsid w:val="002865D0"/>
    <w:rsid w:val="002876B1"/>
    <w:rsid w:val="00290DFC"/>
    <w:rsid w:val="0029680E"/>
    <w:rsid w:val="002A1092"/>
    <w:rsid w:val="002A10A0"/>
    <w:rsid w:val="002A38B6"/>
    <w:rsid w:val="002A6CB0"/>
    <w:rsid w:val="002B2596"/>
    <w:rsid w:val="002B3641"/>
    <w:rsid w:val="002B59E3"/>
    <w:rsid w:val="002C1F4E"/>
    <w:rsid w:val="002C209F"/>
    <w:rsid w:val="002C3F70"/>
    <w:rsid w:val="002C4042"/>
    <w:rsid w:val="002C61E9"/>
    <w:rsid w:val="002C62D9"/>
    <w:rsid w:val="002C6BB1"/>
    <w:rsid w:val="002C6FC8"/>
    <w:rsid w:val="002C7F7E"/>
    <w:rsid w:val="002D19EF"/>
    <w:rsid w:val="002D38E2"/>
    <w:rsid w:val="002E0D29"/>
    <w:rsid w:val="002E64A8"/>
    <w:rsid w:val="002F1C86"/>
    <w:rsid w:val="002F1EF5"/>
    <w:rsid w:val="002F20BF"/>
    <w:rsid w:val="002F5426"/>
    <w:rsid w:val="002F5D3C"/>
    <w:rsid w:val="002F6B70"/>
    <w:rsid w:val="00300FC1"/>
    <w:rsid w:val="00311CCB"/>
    <w:rsid w:val="003133EF"/>
    <w:rsid w:val="00313D97"/>
    <w:rsid w:val="003164AD"/>
    <w:rsid w:val="00316B15"/>
    <w:rsid w:val="00316DD7"/>
    <w:rsid w:val="00316FDC"/>
    <w:rsid w:val="0031736F"/>
    <w:rsid w:val="0031773E"/>
    <w:rsid w:val="00320782"/>
    <w:rsid w:val="00320C4F"/>
    <w:rsid w:val="00322ED3"/>
    <w:rsid w:val="00323E44"/>
    <w:rsid w:val="003256E2"/>
    <w:rsid w:val="00332C1D"/>
    <w:rsid w:val="00332F75"/>
    <w:rsid w:val="00335BAD"/>
    <w:rsid w:val="003376FB"/>
    <w:rsid w:val="0034245C"/>
    <w:rsid w:val="0034322F"/>
    <w:rsid w:val="00346118"/>
    <w:rsid w:val="003470FF"/>
    <w:rsid w:val="0034760C"/>
    <w:rsid w:val="003506CE"/>
    <w:rsid w:val="0035220B"/>
    <w:rsid w:val="00353311"/>
    <w:rsid w:val="003563E1"/>
    <w:rsid w:val="003566A4"/>
    <w:rsid w:val="00370A59"/>
    <w:rsid w:val="00372A43"/>
    <w:rsid w:val="0037367A"/>
    <w:rsid w:val="0037373A"/>
    <w:rsid w:val="00376063"/>
    <w:rsid w:val="00380181"/>
    <w:rsid w:val="0038177E"/>
    <w:rsid w:val="003840C0"/>
    <w:rsid w:val="00386049"/>
    <w:rsid w:val="00386FD0"/>
    <w:rsid w:val="0038764A"/>
    <w:rsid w:val="003876F1"/>
    <w:rsid w:val="00393CC7"/>
    <w:rsid w:val="00394293"/>
    <w:rsid w:val="00397C9E"/>
    <w:rsid w:val="00397F1F"/>
    <w:rsid w:val="003A0BF2"/>
    <w:rsid w:val="003A0F2A"/>
    <w:rsid w:val="003A143F"/>
    <w:rsid w:val="003A42F6"/>
    <w:rsid w:val="003A46C8"/>
    <w:rsid w:val="003A5D94"/>
    <w:rsid w:val="003B21F6"/>
    <w:rsid w:val="003B2D2D"/>
    <w:rsid w:val="003B3164"/>
    <w:rsid w:val="003B55CA"/>
    <w:rsid w:val="003B7A3E"/>
    <w:rsid w:val="003C4288"/>
    <w:rsid w:val="003C4B06"/>
    <w:rsid w:val="003C5487"/>
    <w:rsid w:val="003C5510"/>
    <w:rsid w:val="003C6BD8"/>
    <w:rsid w:val="003D22FA"/>
    <w:rsid w:val="003D4C21"/>
    <w:rsid w:val="003D51D9"/>
    <w:rsid w:val="003D6E5A"/>
    <w:rsid w:val="003D6E75"/>
    <w:rsid w:val="003D79D5"/>
    <w:rsid w:val="003E1C2B"/>
    <w:rsid w:val="003E2438"/>
    <w:rsid w:val="003F0368"/>
    <w:rsid w:val="003F2547"/>
    <w:rsid w:val="003F2E73"/>
    <w:rsid w:val="003F6082"/>
    <w:rsid w:val="003F6631"/>
    <w:rsid w:val="00401AD6"/>
    <w:rsid w:val="00401CA8"/>
    <w:rsid w:val="00401FF8"/>
    <w:rsid w:val="00403367"/>
    <w:rsid w:val="00404DC6"/>
    <w:rsid w:val="00410572"/>
    <w:rsid w:val="0041324D"/>
    <w:rsid w:val="00414121"/>
    <w:rsid w:val="00415414"/>
    <w:rsid w:val="00416FCC"/>
    <w:rsid w:val="00423B18"/>
    <w:rsid w:val="00425022"/>
    <w:rsid w:val="0042628D"/>
    <w:rsid w:val="00427FAC"/>
    <w:rsid w:val="00430D60"/>
    <w:rsid w:val="00435865"/>
    <w:rsid w:val="0043626A"/>
    <w:rsid w:val="0044135A"/>
    <w:rsid w:val="004445E5"/>
    <w:rsid w:val="004452E8"/>
    <w:rsid w:val="00445312"/>
    <w:rsid w:val="0044683A"/>
    <w:rsid w:val="004471EA"/>
    <w:rsid w:val="00450FA2"/>
    <w:rsid w:val="0045104A"/>
    <w:rsid w:val="00451EC0"/>
    <w:rsid w:val="004520F4"/>
    <w:rsid w:val="00453F02"/>
    <w:rsid w:val="00455EEC"/>
    <w:rsid w:val="004613FC"/>
    <w:rsid w:val="0046375C"/>
    <w:rsid w:val="004655D3"/>
    <w:rsid w:val="004706D7"/>
    <w:rsid w:val="00471E83"/>
    <w:rsid w:val="004729C2"/>
    <w:rsid w:val="00473383"/>
    <w:rsid w:val="004741FB"/>
    <w:rsid w:val="004764C6"/>
    <w:rsid w:val="00477791"/>
    <w:rsid w:val="004810B3"/>
    <w:rsid w:val="00481613"/>
    <w:rsid w:val="004834E8"/>
    <w:rsid w:val="00483906"/>
    <w:rsid w:val="00485099"/>
    <w:rsid w:val="00485FBE"/>
    <w:rsid w:val="004876C2"/>
    <w:rsid w:val="004947BB"/>
    <w:rsid w:val="004A0DE1"/>
    <w:rsid w:val="004A0E4F"/>
    <w:rsid w:val="004A23F3"/>
    <w:rsid w:val="004A248C"/>
    <w:rsid w:val="004A377D"/>
    <w:rsid w:val="004B0747"/>
    <w:rsid w:val="004C3406"/>
    <w:rsid w:val="004C4B2B"/>
    <w:rsid w:val="004D0554"/>
    <w:rsid w:val="004D238C"/>
    <w:rsid w:val="004D7FE4"/>
    <w:rsid w:val="004E0821"/>
    <w:rsid w:val="004E0D4F"/>
    <w:rsid w:val="004E141A"/>
    <w:rsid w:val="004E15B4"/>
    <w:rsid w:val="004E34A8"/>
    <w:rsid w:val="004F0DB3"/>
    <w:rsid w:val="00504191"/>
    <w:rsid w:val="005042C5"/>
    <w:rsid w:val="005050E5"/>
    <w:rsid w:val="005129FD"/>
    <w:rsid w:val="00512E09"/>
    <w:rsid w:val="00521FDD"/>
    <w:rsid w:val="0052318A"/>
    <w:rsid w:val="00523DAE"/>
    <w:rsid w:val="00523EB6"/>
    <w:rsid w:val="00525716"/>
    <w:rsid w:val="00527F71"/>
    <w:rsid w:val="00535540"/>
    <w:rsid w:val="005355FF"/>
    <w:rsid w:val="00540CB6"/>
    <w:rsid w:val="00543289"/>
    <w:rsid w:val="0054497B"/>
    <w:rsid w:val="005470B8"/>
    <w:rsid w:val="00550158"/>
    <w:rsid w:val="00552268"/>
    <w:rsid w:val="00553045"/>
    <w:rsid w:val="00555D06"/>
    <w:rsid w:val="00557186"/>
    <w:rsid w:val="005571CA"/>
    <w:rsid w:val="00560C68"/>
    <w:rsid w:val="00562D45"/>
    <w:rsid w:val="0056502B"/>
    <w:rsid w:val="00565EA1"/>
    <w:rsid w:val="0056632A"/>
    <w:rsid w:val="00566C85"/>
    <w:rsid w:val="00570A71"/>
    <w:rsid w:val="005714C4"/>
    <w:rsid w:val="00572319"/>
    <w:rsid w:val="005740D3"/>
    <w:rsid w:val="00574F3A"/>
    <w:rsid w:val="005751B2"/>
    <w:rsid w:val="00575552"/>
    <w:rsid w:val="005765C7"/>
    <w:rsid w:val="00577CE1"/>
    <w:rsid w:val="00577E2A"/>
    <w:rsid w:val="0058137A"/>
    <w:rsid w:val="00582679"/>
    <w:rsid w:val="00586B13"/>
    <w:rsid w:val="00590736"/>
    <w:rsid w:val="00591625"/>
    <w:rsid w:val="00591F9D"/>
    <w:rsid w:val="005A0ADB"/>
    <w:rsid w:val="005A1DFA"/>
    <w:rsid w:val="005A604D"/>
    <w:rsid w:val="005A7EAC"/>
    <w:rsid w:val="005B4C3A"/>
    <w:rsid w:val="005B4CBD"/>
    <w:rsid w:val="005C17FE"/>
    <w:rsid w:val="005C6050"/>
    <w:rsid w:val="005C7D33"/>
    <w:rsid w:val="005D117F"/>
    <w:rsid w:val="005E3880"/>
    <w:rsid w:val="005F08A4"/>
    <w:rsid w:val="005F3AF6"/>
    <w:rsid w:val="005F5AFD"/>
    <w:rsid w:val="005F7708"/>
    <w:rsid w:val="00604C71"/>
    <w:rsid w:val="00605276"/>
    <w:rsid w:val="006075F0"/>
    <w:rsid w:val="00614162"/>
    <w:rsid w:val="00614A3C"/>
    <w:rsid w:val="0061606F"/>
    <w:rsid w:val="00616933"/>
    <w:rsid w:val="00617969"/>
    <w:rsid w:val="00623961"/>
    <w:rsid w:val="00625554"/>
    <w:rsid w:val="00625C1C"/>
    <w:rsid w:val="00626233"/>
    <w:rsid w:val="0063156C"/>
    <w:rsid w:val="00632313"/>
    <w:rsid w:val="00633A41"/>
    <w:rsid w:val="00633C6F"/>
    <w:rsid w:val="00635D0D"/>
    <w:rsid w:val="00635F16"/>
    <w:rsid w:val="00640E38"/>
    <w:rsid w:val="0064120F"/>
    <w:rsid w:val="00646033"/>
    <w:rsid w:val="006518CF"/>
    <w:rsid w:val="00653B3B"/>
    <w:rsid w:val="00654A46"/>
    <w:rsid w:val="00656BFC"/>
    <w:rsid w:val="0066301A"/>
    <w:rsid w:val="00664546"/>
    <w:rsid w:val="00666EE2"/>
    <w:rsid w:val="00667BA5"/>
    <w:rsid w:val="006705C7"/>
    <w:rsid w:val="00676AA8"/>
    <w:rsid w:val="00680640"/>
    <w:rsid w:val="00685081"/>
    <w:rsid w:val="00690D75"/>
    <w:rsid w:val="00692ACF"/>
    <w:rsid w:val="00692B9C"/>
    <w:rsid w:val="00695A7B"/>
    <w:rsid w:val="00696019"/>
    <w:rsid w:val="006A0232"/>
    <w:rsid w:val="006A0965"/>
    <w:rsid w:val="006A47FB"/>
    <w:rsid w:val="006A4B6E"/>
    <w:rsid w:val="006A5F24"/>
    <w:rsid w:val="006A7781"/>
    <w:rsid w:val="006A7EF7"/>
    <w:rsid w:val="006B182C"/>
    <w:rsid w:val="006B7700"/>
    <w:rsid w:val="006C305F"/>
    <w:rsid w:val="006C3778"/>
    <w:rsid w:val="006C42FE"/>
    <w:rsid w:val="006C44BD"/>
    <w:rsid w:val="006C7512"/>
    <w:rsid w:val="006C7DE7"/>
    <w:rsid w:val="006D28EF"/>
    <w:rsid w:val="006D5793"/>
    <w:rsid w:val="006D75E9"/>
    <w:rsid w:val="006D7D6F"/>
    <w:rsid w:val="006E2C60"/>
    <w:rsid w:val="006E2E42"/>
    <w:rsid w:val="006E55CF"/>
    <w:rsid w:val="006E6958"/>
    <w:rsid w:val="006F0CAA"/>
    <w:rsid w:val="006F115E"/>
    <w:rsid w:val="006F47A3"/>
    <w:rsid w:val="006F52E8"/>
    <w:rsid w:val="006F55BC"/>
    <w:rsid w:val="006F5DC5"/>
    <w:rsid w:val="006F64B6"/>
    <w:rsid w:val="0070200F"/>
    <w:rsid w:val="007029F6"/>
    <w:rsid w:val="00703C61"/>
    <w:rsid w:val="00704EA3"/>
    <w:rsid w:val="00711342"/>
    <w:rsid w:val="0071309C"/>
    <w:rsid w:val="00720286"/>
    <w:rsid w:val="007203DC"/>
    <w:rsid w:val="0072197E"/>
    <w:rsid w:val="007221FF"/>
    <w:rsid w:val="00725079"/>
    <w:rsid w:val="0072604A"/>
    <w:rsid w:val="007335E9"/>
    <w:rsid w:val="00733787"/>
    <w:rsid w:val="00735F89"/>
    <w:rsid w:val="00736862"/>
    <w:rsid w:val="00743DAB"/>
    <w:rsid w:val="00747AD5"/>
    <w:rsid w:val="00747B4A"/>
    <w:rsid w:val="00747EBC"/>
    <w:rsid w:val="00756719"/>
    <w:rsid w:val="00757107"/>
    <w:rsid w:val="007607DA"/>
    <w:rsid w:val="00761FB9"/>
    <w:rsid w:val="00766EA5"/>
    <w:rsid w:val="00772271"/>
    <w:rsid w:val="00774EBF"/>
    <w:rsid w:val="00775E24"/>
    <w:rsid w:val="00776601"/>
    <w:rsid w:val="00777072"/>
    <w:rsid w:val="00790264"/>
    <w:rsid w:val="00791444"/>
    <w:rsid w:val="00791BA4"/>
    <w:rsid w:val="0079277D"/>
    <w:rsid w:val="00793130"/>
    <w:rsid w:val="007942D5"/>
    <w:rsid w:val="00795782"/>
    <w:rsid w:val="00797600"/>
    <w:rsid w:val="007A1352"/>
    <w:rsid w:val="007A1983"/>
    <w:rsid w:val="007A2C00"/>
    <w:rsid w:val="007A347A"/>
    <w:rsid w:val="007A348F"/>
    <w:rsid w:val="007A621A"/>
    <w:rsid w:val="007A6C21"/>
    <w:rsid w:val="007B1424"/>
    <w:rsid w:val="007B1D1D"/>
    <w:rsid w:val="007B3ADE"/>
    <w:rsid w:val="007B3E8C"/>
    <w:rsid w:val="007B551F"/>
    <w:rsid w:val="007B6A8B"/>
    <w:rsid w:val="007B721E"/>
    <w:rsid w:val="007C0D09"/>
    <w:rsid w:val="007C12AE"/>
    <w:rsid w:val="007C1A85"/>
    <w:rsid w:val="007C291F"/>
    <w:rsid w:val="007C4CCA"/>
    <w:rsid w:val="007C6DD4"/>
    <w:rsid w:val="007C6DFA"/>
    <w:rsid w:val="007D69AD"/>
    <w:rsid w:val="007E069E"/>
    <w:rsid w:val="007E26A3"/>
    <w:rsid w:val="007E3125"/>
    <w:rsid w:val="007E3354"/>
    <w:rsid w:val="007E3FB0"/>
    <w:rsid w:val="007E5CAF"/>
    <w:rsid w:val="007E73DB"/>
    <w:rsid w:val="007F0F5C"/>
    <w:rsid w:val="007F11D8"/>
    <w:rsid w:val="007F2639"/>
    <w:rsid w:val="007F2796"/>
    <w:rsid w:val="008032AA"/>
    <w:rsid w:val="00803DB5"/>
    <w:rsid w:val="00805452"/>
    <w:rsid w:val="00810805"/>
    <w:rsid w:val="008127F1"/>
    <w:rsid w:val="00813712"/>
    <w:rsid w:val="008144E6"/>
    <w:rsid w:val="00817DF1"/>
    <w:rsid w:val="008252AB"/>
    <w:rsid w:val="00826B11"/>
    <w:rsid w:val="00831197"/>
    <w:rsid w:val="00831992"/>
    <w:rsid w:val="008324B3"/>
    <w:rsid w:val="008326DA"/>
    <w:rsid w:val="008339CD"/>
    <w:rsid w:val="008343CC"/>
    <w:rsid w:val="0083451F"/>
    <w:rsid w:val="00836780"/>
    <w:rsid w:val="008420D4"/>
    <w:rsid w:val="00842F30"/>
    <w:rsid w:val="00843BF1"/>
    <w:rsid w:val="008453B8"/>
    <w:rsid w:val="00846773"/>
    <w:rsid w:val="008474BB"/>
    <w:rsid w:val="00850A02"/>
    <w:rsid w:val="00864865"/>
    <w:rsid w:val="00864E02"/>
    <w:rsid w:val="008653BA"/>
    <w:rsid w:val="00867B2D"/>
    <w:rsid w:val="00874EE2"/>
    <w:rsid w:val="00875379"/>
    <w:rsid w:val="008834D1"/>
    <w:rsid w:val="00883BD7"/>
    <w:rsid w:val="008847A7"/>
    <w:rsid w:val="00884B09"/>
    <w:rsid w:val="008875C6"/>
    <w:rsid w:val="008906DE"/>
    <w:rsid w:val="00890D81"/>
    <w:rsid w:val="008917AE"/>
    <w:rsid w:val="00891F6D"/>
    <w:rsid w:val="0089318B"/>
    <w:rsid w:val="008937F9"/>
    <w:rsid w:val="00895D3F"/>
    <w:rsid w:val="00896816"/>
    <w:rsid w:val="008A0269"/>
    <w:rsid w:val="008A029A"/>
    <w:rsid w:val="008A04CC"/>
    <w:rsid w:val="008A3ACD"/>
    <w:rsid w:val="008A601A"/>
    <w:rsid w:val="008A691D"/>
    <w:rsid w:val="008B2038"/>
    <w:rsid w:val="008B328D"/>
    <w:rsid w:val="008B435A"/>
    <w:rsid w:val="008B73DC"/>
    <w:rsid w:val="008C1E6D"/>
    <w:rsid w:val="008D2CA9"/>
    <w:rsid w:val="008D386A"/>
    <w:rsid w:val="008D4E82"/>
    <w:rsid w:val="008D76B8"/>
    <w:rsid w:val="008E1AA2"/>
    <w:rsid w:val="008E3BA7"/>
    <w:rsid w:val="008E4318"/>
    <w:rsid w:val="008E4720"/>
    <w:rsid w:val="008E6B42"/>
    <w:rsid w:val="008E76F6"/>
    <w:rsid w:val="008E7E3C"/>
    <w:rsid w:val="008F0ED1"/>
    <w:rsid w:val="009002FF"/>
    <w:rsid w:val="00901224"/>
    <w:rsid w:val="009054E3"/>
    <w:rsid w:val="00906034"/>
    <w:rsid w:val="00907E40"/>
    <w:rsid w:val="0091104B"/>
    <w:rsid w:val="009231AF"/>
    <w:rsid w:val="00925214"/>
    <w:rsid w:val="00925DE9"/>
    <w:rsid w:val="0093591A"/>
    <w:rsid w:val="00937237"/>
    <w:rsid w:val="00940B2F"/>
    <w:rsid w:val="00940F7F"/>
    <w:rsid w:val="00942A94"/>
    <w:rsid w:val="0095098D"/>
    <w:rsid w:val="00951CC0"/>
    <w:rsid w:val="00953A5C"/>
    <w:rsid w:val="00962EF8"/>
    <w:rsid w:val="00963B1F"/>
    <w:rsid w:val="00964890"/>
    <w:rsid w:val="00964C3C"/>
    <w:rsid w:val="009745AD"/>
    <w:rsid w:val="00975235"/>
    <w:rsid w:val="00976D8F"/>
    <w:rsid w:val="00980A4F"/>
    <w:rsid w:val="00982F2D"/>
    <w:rsid w:val="009847E3"/>
    <w:rsid w:val="009858F5"/>
    <w:rsid w:val="00990B77"/>
    <w:rsid w:val="00994DD5"/>
    <w:rsid w:val="009A0302"/>
    <w:rsid w:val="009A21EF"/>
    <w:rsid w:val="009A3CBD"/>
    <w:rsid w:val="009A5788"/>
    <w:rsid w:val="009A62EC"/>
    <w:rsid w:val="009B4848"/>
    <w:rsid w:val="009B5732"/>
    <w:rsid w:val="009B68C5"/>
    <w:rsid w:val="009B7D45"/>
    <w:rsid w:val="009C5F2F"/>
    <w:rsid w:val="009C6515"/>
    <w:rsid w:val="009D0E6B"/>
    <w:rsid w:val="009D35E9"/>
    <w:rsid w:val="009D4B02"/>
    <w:rsid w:val="009D4D6E"/>
    <w:rsid w:val="009D6365"/>
    <w:rsid w:val="009D7203"/>
    <w:rsid w:val="009E01D0"/>
    <w:rsid w:val="009E2917"/>
    <w:rsid w:val="009E32EF"/>
    <w:rsid w:val="009E4814"/>
    <w:rsid w:val="009E59DE"/>
    <w:rsid w:val="009E6D0B"/>
    <w:rsid w:val="009F30A9"/>
    <w:rsid w:val="009F5405"/>
    <w:rsid w:val="009F6119"/>
    <w:rsid w:val="00A02E7A"/>
    <w:rsid w:val="00A03BC5"/>
    <w:rsid w:val="00A053AA"/>
    <w:rsid w:val="00A06657"/>
    <w:rsid w:val="00A079D9"/>
    <w:rsid w:val="00A102B7"/>
    <w:rsid w:val="00A10505"/>
    <w:rsid w:val="00A11817"/>
    <w:rsid w:val="00A127EE"/>
    <w:rsid w:val="00A1324A"/>
    <w:rsid w:val="00A14B09"/>
    <w:rsid w:val="00A1512D"/>
    <w:rsid w:val="00A1605E"/>
    <w:rsid w:val="00A16542"/>
    <w:rsid w:val="00A177FE"/>
    <w:rsid w:val="00A17E6A"/>
    <w:rsid w:val="00A20234"/>
    <w:rsid w:val="00A20A41"/>
    <w:rsid w:val="00A3213F"/>
    <w:rsid w:val="00A32C9F"/>
    <w:rsid w:val="00A36299"/>
    <w:rsid w:val="00A463E1"/>
    <w:rsid w:val="00A47D2A"/>
    <w:rsid w:val="00A52549"/>
    <w:rsid w:val="00A52A67"/>
    <w:rsid w:val="00A53A94"/>
    <w:rsid w:val="00A56F28"/>
    <w:rsid w:val="00A61255"/>
    <w:rsid w:val="00A676AA"/>
    <w:rsid w:val="00A72102"/>
    <w:rsid w:val="00A7274C"/>
    <w:rsid w:val="00A72DDE"/>
    <w:rsid w:val="00A7405E"/>
    <w:rsid w:val="00A7476A"/>
    <w:rsid w:val="00A753E5"/>
    <w:rsid w:val="00A80CBF"/>
    <w:rsid w:val="00A82031"/>
    <w:rsid w:val="00A87793"/>
    <w:rsid w:val="00A878D8"/>
    <w:rsid w:val="00A90A08"/>
    <w:rsid w:val="00A9496B"/>
    <w:rsid w:val="00AA4405"/>
    <w:rsid w:val="00AB0C44"/>
    <w:rsid w:val="00AB10E8"/>
    <w:rsid w:val="00AB1552"/>
    <w:rsid w:val="00AB5E60"/>
    <w:rsid w:val="00AB6C09"/>
    <w:rsid w:val="00AC1294"/>
    <w:rsid w:val="00AC2024"/>
    <w:rsid w:val="00AD18F7"/>
    <w:rsid w:val="00AD2656"/>
    <w:rsid w:val="00AD71B2"/>
    <w:rsid w:val="00AE02FA"/>
    <w:rsid w:val="00AE043C"/>
    <w:rsid w:val="00AE1B35"/>
    <w:rsid w:val="00AE2464"/>
    <w:rsid w:val="00AE3BB3"/>
    <w:rsid w:val="00AE4B81"/>
    <w:rsid w:val="00AE78BC"/>
    <w:rsid w:val="00AF6C46"/>
    <w:rsid w:val="00AF6D28"/>
    <w:rsid w:val="00B02A76"/>
    <w:rsid w:val="00B042CC"/>
    <w:rsid w:val="00B042E1"/>
    <w:rsid w:val="00B0605C"/>
    <w:rsid w:val="00B102B5"/>
    <w:rsid w:val="00B106E9"/>
    <w:rsid w:val="00B15CD8"/>
    <w:rsid w:val="00B16502"/>
    <w:rsid w:val="00B166BF"/>
    <w:rsid w:val="00B1687D"/>
    <w:rsid w:val="00B23CAA"/>
    <w:rsid w:val="00B30194"/>
    <w:rsid w:val="00B40509"/>
    <w:rsid w:val="00B45CCA"/>
    <w:rsid w:val="00B5102C"/>
    <w:rsid w:val="00B555E9"/>
    <w:rsid w:val="00B65F85"/>
    <w:rsid w:val="00B73C7C"/>
    <w:rsid w:val="00B76F59"/>
    <w:rsid w:val="00B8141E"/>
    <w:rsid w:val="00B8219D"/>
    <w:rsid w:val="00B82A80"/>
    <w:rsid w:val="00B97617"/>
    <w:rsid w:val="00B9767D"/>
    <w:rsid w:val="00BA0AD3"/>
    <w:rsid w:val="00BA5C33"/>
    <w:rsid w:val="00BA5CC7"/>
    <w:rsid w:val="00BB1373"/>
    <w:rsid w:val="00BB1A9B"/>
    <w:rsid w:val="00BB7A31"/>
    <w:rsid w:val="00BC211F"/>
    <w:rsid w:val="00BC46A6"/>
    <w:rsid w:val="00BC586D"/>
    <w:rsid w:val="00BD52FE"/>
    <w:rsid w:val="00BD606B"/>
    <w:rsid w:val="00BE1B1A"/>
    <w:rsid w:val="00BE2F4B"/>
    <w:rsid w:val="00BE4CDF"/>
    <w:rsid w:val="00BE5981"/>
    <w:rsid w:val="00BE64A2"/>
    <w:rsid w:val="00BE6E6E"/>
    <w:rsid w:val="00BF10C9"/>
    <w:rsid w:val="00BF1E91"/>
    <w:rsid w:val="00BF3258"/>
    <w:rsid w:val="00BF46AA"/>
    <w:rsid w:val="00BF6DCB"/>
    <w:rsid w:val="00BF71BB"/>
    <w:rsid w:val="00BF7F2A"/>
    <w:rsid w:val="00C01192"/>
    <w:rsid w:val="00C01722"/>
    <w:rsid w:val="00C048F1"/>
    <w:rsid w:val="00C05468"/>
    <w:rsid w:val="00C108C4"/>
    <w:rsid w:val="00C10C97"/>
    <w:rsid w:val="00C12C30"/>
    <w:rsid w:val="00C22D48"/>
    <w:rsid w:val="00C2575C"/>
    <w:rsid w:val="00C27B34"/>
    <w:rsid w:val="00C3001A"/>
    <w:rsid w:val="00C320D3"/>
    <w:rsid w:val="00C32A69"/>
    <w:rsid w:val="00C32BBF"/>
    <w:rsid w:val="00C363D3"/>
    <w:rsid w:val="00C42429"/>
    <w:rsid w:val="00C42CAD"/>
    <w:rsid w:val="00C438C4"/>
    <w:rsid w:val="00C44D0D"/>
    <w:rsid w:val="00C452D2"/>
    <w:rsid w:val="00C457FB"/>
    <w:rsid w:val="00C457FE"/>
    <w:rsid w:val="00C459C8"/>
    <w:rsid w:val="00C5600D"/>
    <w:rsid w:val="00C6510F"/>
    <w:rsid w:val="00C66E92"/>
    <w:rsid w:val="00C72676"/>
    <w:rsid w:val="00C74AD0"/>
    <w:rsid w:val="00C76065"/>
    <w:rsid w:val="00C76191"/>
    <w:rsid w:val="00C80C0E"/>
    <w:rsid w:val="00C810A0"/>
    <w:rsid w:val="00C84174"/>
    <w:rsid w:val="00C86E07"/>
    <w:rsid w:val="00C90BE1"/>
    <w:rsid w:val="00C9446C"/>
    <w:rsid w:val="00C94B9F"/>
    <w:rsid w:val="00C96208"/>
    <w:rsid w:val="00CA0B73"/>
    <w:rsid w:val="00CA240E"/>
    <w:rsid w:val="00CA6457"/>
    <w:rsid w:val="00CB4C58"/>
    <w:rsid w:val="00CB59A7"/>
    <w:rsid w:val="00CC220A"/>
    <w:rsid w:val="00CC23CB"/>
    <w:rsid w:val="00CD1DEF"/>
    <w:rsid w:val="00CD3543"/>
    <w:rsid w:val="00CD3C76"/>
    <w:rsid w:val="00CD3CCB"/>
    <w:rsid w:val="00CD3E82"/>
    <w:rsid w:val="00CD413F"/>
    <w:rsid w:val="00CD4233"/>
    <w:rsid w:val="00CD7093"/>
    <w:rsid w:val="00CD72AD"/>
    <w:rsid w:val="00CE0763"/>
    <w:rsid w:val="00CE0819"/>
    <w:rsid w:val="00CE0EB7"/>
    <w:rsid w:val="00CE14B5"/>
    <w:rsid w:val="00CE4C08"/>
    <w:rsid w:val="00CF1E4B"/>
    <w:rsid w:val="00CF70B2"/>
    <w:rsid w:val="00CF7628"/>
    <w:rsid w:val="00CF7A2F"/>
    <w:rsid w:val="00D0110E"/>
    <w:rsid w:val="00D02020"/>
    <w:rsid w:val="00D03FE4"/>
    <w:rsid w:val="00D050A9"/>
    <w:rsid w:val="00D07F53"/>
    <w:rsid w:val="00D1015E"/>
    <w:rsid w:val="00D10591"/>
    <w:rsid w:val="00D11A45"/>
    <w:rsid w:val="00D128AA"/>
    <w:rsid w:val="00D138DE"/>
    <w:rsid w:val="00D13974"/>
    <w:rsid w:val="00D21F9C"/>
    <w:rsid w:val="00D25578"/>
    <w:rsid w:val="00D27B82"/>
    <w:rsid w:val="00D310F0"/>
    <w:rsid w:val="00D32079"/>
    <w:rsid w:val="00D32EC5"/>
    <w:rsid w:val="00D33002"/>
    <w:rsid w:val="00D33A0A"/>
    <w:rsid w:val="00D35CD4"/>
    <w:rsid w:val="00D37B19"/>
    <w:rsid w:val="00D37BB2"/>
    <w:rsid w:val="00D400C1"/>
    <w:rsid w:val="00D40274"/>
    <w:rsid w:val="00D41D0B"/>
    <w:rsid w:val="00D4368C"/>
    <w:rsid w:val="00D44525"/>
    <w:rsid w:val="00D45EBE"/>
    <w:rsid w:val="00D46A72"/>
    <w:rsid w:val="00D47B53"/>
    <w:rsid w:val="00D53200"/>
    <w:rsid w:val="00D54E21"/>
    <w:rsid w:val="00D57CC5"/>
    <w:rsid w:val="00D602F7"/>
    <w:rsid w:val="00D60F4C"/>
    <w:rsid w:val="00D62D68"/>
    <w:rsid w:val="00D66B72"/>
    <w:rsid w:val="00D70E18"/>
    <w:rsid w:val="00D713CB"/>
    <w:rsid w:val="00D74699"/>
    <w:rsid w:val="00D74B0A"/>
    <w:rsid w:val="00D74D9F"/>
    <w:rsid w:val="00D77DE3"/>
    <w:rsid w:val="00D82693"/>
    <w:rsid w:val="00D8472A"/>
    <w:rsid w:val="00D872B4"/>
    <w:rsid w:val="00D938FC"/>
    <w:rsid w:val="00D96C69"/>
    <w:rsid w:val="00DA1351"/>
    <w:rsid w:val="00DA6534"/>
    <w:rsid w:val="00DA701D"/>
    <w:rsid w:val="00DB2A22"/>
    <w:rsid w:val="00DB7CFF"/>
    <w:rsid w:val="00DC5924"/>
    <w:rsid w:val="00DC5A5B"/>
    <w:rsid w:val="00DD1845"/>
    <w:rsid w:val="00DD1FC5"/>
    <w:rsid w:val="00DD2B23"/>
    <w:rsid w:val="00DD3342"/>
    <w:rsid w:val="00DD5AF4"/>
    <w:rsid w:val="00DD61F7"/>
    <w:rsid w:val="00DD64E9"/>
    <w:rsid w:val="00DD6A4C"/>
    <w:rsid w:val="00DE0B34"/>
    <w:rsid w:val="00DE23AF"/>
    <w:rsid w:val="00DE3A0B"/>
    <w:rsid w:val="00DE3EBB"/>
    <w:rsid w:val="00DE43A3"/>
    <w:rsid w:val="00DE6692"/>
    <w:rsid w:val="00DE6873"/>
    <w:rsid w:val="00DF2D57"/>
    <w:rsid w:val="00DF3B4F"/>
    <w:rsid w:val="00DF6501"/>
    <w:rsid w:val="00E00B45"/>
    <w:rsid w:val="00E029FF"/>
    <w:rsid w:val="00E03AAA"/>
    <w:rsid w:val="00E04586"/>
    <w:rsid w:val="00E11818"/>
    <w:rsid w:val="00E13B82"/>
    <w:rsid w:val="00E20CD8"/>
    <w:rsid w:val="00E2370D"/>
    <w:rsid w:val="00E23CEA"/>
    <w:rsid w:val="00E25792"/>
    <w:rsid w:val="00E26219"/>
    <w:rsid w:val="00E307C3"/>
    <w:rsid w:val="00E31BC7"/>
    <w:rsid w:val="00E348AE"/>
    <w:rsid w:val="00E358E3"/>
    <w:rsid w:val="00E44D7D"/>
    <w:rsid w:val="00E46918"/>
    <w:rsid w:val="00E47A67"/>
    <w:rsid w:val="00E5247E"/>
    <w:rsid w:val="00E52610"/>
    <w:rsid w:val="00E55D5C"/>
    <w:rsid w:val="00E56581"/>
    <w:rsid w:val="00E61E25"/>
    <w:rsid w:val="00E6265D"/>
    <w:rsid w:val="00E62DEB"/>
    <w:rsid w:val="00E643A5"/>
    <w:rsid w:val="00E64FD0"/>
    <w:rsid w:val="00E67B75"/>
    <w:rsid w:val="00E707E6"/>
    <w:rsid w:val="00E72106"/>
    <w:rsid w:val="00E73C7B"/>
    <w:rsid w:val="00E766A1"/>
    <w:rsid w:val="00E828F8"/>
    <w:rsid w:val="00E867BE"/>
    <w:rsid w:val="00E87282"/>
    <w:rsid w:val="00E92DB5"/>
    <w:rsid w:val="00E94215"/>
    <w:rsid w:val="00E94A0B"/>
    <w:rsid w:val="00E97ECA"/>
    <w:rsid w:val="00EA27D9"/>
    <w:rsid w:val="00EA2B6F"/>
    <w:rsid w:val="00EA400D"/>
    <w:rsid w:val="00EA42C6"/>
    <w:rsid w:val="00EA6353"/>
    <w:rsid w:val="00EA7554"/>
    <w:rsid w:val="00EB402A"/>
    <w:rsid w:val="00EB4ED6"/>
    <w:rsid w:val="00EB6B6B"/>
    <w:rsid w:val="00EC08DF"/>
    <w:rsid w:val="00EC10E2"/>
    <w:rsid w:val="00EC2143"/>
    <w:rsid w:val="00EC43D7"/>
    <w:rsid w:val="00EC54AF"/>
    <w:rsid w:val="00EC6561"/>
    <w:rsid w:val="00ED0764"/>
    <w:rsid w:val="00ED6239"/>
    <w:rsid w:val="00ED65C6"/>
    <w:rsid w:val="00ED6D6B"/>
    <w:rsid w:val="00ED79CC"/>
    <w:rsid w:val="00EE0E2F"/>
    <w:rsid w:val="00EE1F25"/>
    <w:rsid w:val="00EE2076"/>
    <w:rsid w:val="00EE2CA4"/>
    <w:rsid w:val="00EE3788"/>
    <w:rsid w:val="00EE43E0"/>
    <w:rsid w:val="00EE4CBC"/>
    <w:rsid w:val="00EE70DA"/>
    <w:rsid w:val="00EF2033"/>
    <w:rsid w:val="00EF2822"/>
    <w:rsid w:val="00EF44D9"/>
    <w:rsid w:val="00F031D9"/>
    <w:rsid w:val="00F0775F"/>
    <w:rsid w:val="00F1099F"/>
    <w:rsid w:val="00F122A3"/>
    <w:rsid w:val="00F13887"/>
    <w:rsid w:val="00F13EEB"/>
    <w:rsid w:val="00F1593D"/>
    <w:rsid w:val="00F21D60"/>
    <w:rsid w:val="00F26531"/>
    <w:rsid w:val="00F26832"/>
    <w:rsid w:val="00F271DC"/>
    <w:rsid w:val="00F27F3C"/>
    <w:rsid w:val="00F30D08"/>
    <w:rsid w:val="00F31F39"/>
    <w:rsid w:val="00F334BA"/>
    <w:rsid w:val="00F33BF0"/>
    <w:rsid w:val="00F352B7"/>
    <w:rsid w:val="00F37977"/>
    <w:rsid w:val="00F52F96"/>
    <w:rsid w:val="00F64679"/>
    <w:rsid w:val="00F6588E"/>
    <w:rsid w:val="00F711B9"/>
    <w:rsid w:val="00F72FA2"/>
    <w:rsid w:val="00F73014"/>
    <w:rsid w:val="00F7755A"/>
    <w:rsid w:val="00F77764"/>
    <w:rsid w:val="00F778DC"/>
    <w:rsid w:val="00F8209A"/>
    <w:rsid w:val="00F87422"/>
    <w:rsid w:val="00F927BB"/>
    <w:rsid w:val="00FA1272"/>
    <w:rsid w:val="00FA3B25"/>
    <w:rsid w:val="00FA42A7"/>
    <w:rsid w:val="00FA5CCA"/>
    <w:rsid w:val="00FA612D"/>
    <w:rsid w:val="00FB0CAB"/>
    <w:rsid w:val="00FB1BEB"/>
    <w:rsid w:val="00FC351F"/>
    <w:rsid w:val="00FC40F5"/>
    <w:rsid w:val="00FC5B1C"/>
    <w:rsid w:val="00FC7FD1"/>
    <w:rsid w:val="00FD2E8A"/>
    <w:rsid w:val="00FD3CCF"/>
    <w:rsid w:val="00FD4BFE"/>
    <w:rsid w:val="00FD57E0"/>
    <w:rsid w:val="00FD582D"/>
    <w:rsid w:val="00FD7AD6"/>
    <w:rsid w:val="00FD7E82"/>
    <w:rsid w:val="00FE6049"/>
    <w:rsid w:val="00FE7666"/>
    <w:rsid w:val="00FF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B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5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850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50B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850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0850B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850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5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0B0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0850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850B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05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qFormat/>
    <w:rsid w:val="00805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DE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E069E"/>
    <w:pPr>
      <w:ind w:left="720"/>
      <w:contextualSpacing/>
    </w:pPr>
  </w:style>
  <w:style w:type="character" w:customStyle="1" w:styleId="21">
    <w:name w:val="Основной текст (2)"/>
    <w:rsid w:val="00D32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61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179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B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5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850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50B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850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0850B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850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5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0B0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0850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850B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05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qFormat/>
    <w:rsid w:val="00805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DE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E069E"/>
    <w:pPr>
      <w:ind w:left="720"/>
      <w:contextualSpacing/>
    </w:pPr>
  </w:style>
  <w:style w:type="character" w:customStyle="1" w:styleId="21">
    <w:name w:val="Основной текст (2)"/>
    <w:rsid w:val="00D32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78688A38F5B899B37FCB7429A42B57F39745EB1A9CF544FD70CFBCO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3B9DD51-8FA3-4ED3-8C57-4D3EB8B2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23</Pages>
  <Words>5659</Words>
  <Characters>32260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377</cp:revision>
  <cp:lastPrinted>2024-11-20T04:08:00Z</cp:lastPrinted>
  <dcterms:created xsi:type="dcterms:W3CDTF">2024-11-13T07:48:00Z</dcterms:created>
  <dcterms:modified xsi:type="dcterms:W3CDTF">2024-11-25T10:21:00Z</dcterms:modified>
</cp:coreProperties>
</file>